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FCA35" w14:textId="121329D9" w:rsidR="003E4A6B" w:rsidRDefault="00E64256" w:rsidP="007168CC">
      <w:pPr>
        <w:pStyle w:val="Docketnumber"/>
        <w:rPr>
          <w:sz w:val="24"/>
          <w:szCs w:val="24"/>
        </w:rPr>
      </w:pPr>
      <w:r>
        <w:rPr>
          <w:sz w:val="24"/>
          <w:szCs w:val="24"/>
        </w:rPr>
        <w:t>SOAH DOCKET NO. 473-18-13</w:t>
      </w:r>
      <w:bookmarkStart w:id="0" w:name="_GoBack"/>
      <w:bookmarkEnd w:id="0"/>
      <w:r w:rsidR="00775BB1">
        <w:rPr>
          <w:sz w:val="24"/>
          <w:szCs w:val="24"/>
        </w:rPr>
        <w:t>94</w:t>
      </w:r>
      <w:r w:rsidR="003E4A6B">
        <w:rPr>
          <w:sz w:val="24"/>
          <w:szCs w:val="24"/>
        </w:rPr>
        <w:t>.WS</w:t>
      </w:r>
    </w:p>
    <w:p w14:paraId="694D2B25" w14:textId="57B7D9C0" w:rsidR="007168CC" w:rsidRPr="00E57EBE" w:rsidRDefault="00673171" w:rsidP="007168CC">
      <w:pPr>
        <w:pStyle w:val="Docketnumber"/>
        <w:rPr>
          <w:sz w:val="24"/>
          <w:szCs w:val="24"/>
        </w:rPr>
      </w:pPr>
      <w:r>
        <w:rPr>
          <w:sz w:val="24"/>
          <w:szCs w:val="24"/>
        </w:rPr>
        <w:t xml:space="preserve">PUC </w:t>
      </w:r>
      <w:r w:rsidR="007168CC" w:rsidRPr="00E57EBE">
        <w:rPr>
          <w:sz w:val="24"/>
          <w:szCs w:val="24"/>
        </w:rPr>
        <w:t xml:space="preserve">DOCKET NO.  </w:t>
      </w:r>
      <w:r w:rsidR="00515962">
        <w:rPr>
          <w:sz w:val="24"/>
          <w:szCs w:val="24"/>
        </w:rPr>
        <w:t>46556</w:t>
      </w:r>
    </w:p>
    <w:p w14:paraId="507D06C1" w14:textId="77777777" w:rsidR="007168CC" w:rsidRPr="001E0547" w:rsidRDefault="007168CC" w:rsidP="007168CC">
      <w:pPr>
        <w:jc w:val="center"/>
        <w:rPr>
          <w:b/>
        </w:rPr>
      </w:pPr>
    </w:p>
    <w:tbl>
      <w:tblPr>
        <w:tblW w:w="0" w:type="auto"/>
        <w:tblLook w:val="01E0" w:firstRow="1" w:lastRow="1" w:firstColumn="1" w:lastColumn="1" w:noHBand="0" w:noVBand="0"/>
      </w:tblPr>
      <w:tblGrid>
        <w:gridCol w:w="4321"/>
        <w:gridCol w:w="358"/>
        <w:gridCol w:w="4681"/>
      </w:tblGrid>
      <w:tr w:rsidR="007168CC" w:rsidRPr="00D75599" w14:paraId="456DD7B9" w14:textId="77777777" w:rsidTr="00D26072">
        <w:tc>
          <w:tcPr>
            <w:tcW w:w="4428" w:type="dxa"/>
          </w:tcPr>
          <w:p w14:paraId="6778EB8F" w14:textId="620262A8" w:rsidR="007168CC" w:rsidRPr="004548D1" w:rsidRDefault="003E4A6B" w:rsidP="00673171">
            <w:pPr>
              <w:rPr>
                <w:rFonts w:ascii="Times New Roman" w:hAnsi="Times New Roman" w:cs="Times New Roman"/>
                <w:b/>
                <w:sz w:val="24"/>
                <w:szCs w:val="24"/>
              </w:rPr>
            </w:pPr>
            <w:r w:rsidRPr="004548D1">
              <w:rPr>
                <w:rFonts w:ascii="Times New Roman Bold" w:hAnsi="Times New Roman Bold"/>
                <w:b/>
                <w:caps/>
                <w:sz w:val="24"/>
                <w:szCs w:val="24"/>
              </w:rPr>
              <w:t xml:space="preserve">APPLICATION OF </w:t>
            </w:r>
            <w:r w:rsidR="00775BB1" w:rsidRPr="004548D1">
              <w:rPr>
                <w:rFonts w:ascii="Times New Roman Bold" w:hAnsi="Times New Roman Bold"/>
                <w:b/>
                <w:caps/>
                <w:sz w:val="24"/>
                <w:szCs w:val="24"/>
              </w:rPr>
              <w:t>RIVERSIDE WASTEWATER TREATMENT PLANT FOR AUTHORITY TO CHANGE RATES</w:t>
            </w:r>
          </w:p>
        </w:tc>
        <w:tc>
          <w:tcPr>
            <w:tcW w:w="360" w:type="dxa"/>
          </w:tcPr>
          <w:p w14:paraId="24F1B7CD" w14:textId="77777777" w:rsidR="007168CC" w:rsidRPr="007168CC" w:rsidRDefault="007168CC" w:rsidP="00D26072">
            <w:pPr>
              <w:rPr>
                <w:rFonts w:ascii="Times New Roman" w:hAnsi="Times New Roman" w:cs="Times New Roman"/>
                <w:b/>
              </w:rPr>
            </w:pPr>
            <w:r w:rsidRPr="007168CC">
              <w:rPr>
                <w:rFonts w:ascii="Times New Roman" w:hAnsi="Times New Roman" w:cs="Times New Roman"/>
                <w:b/>
              </w:rPr>
              <w:t>§</w:t>
            </w:r>
          </w:p>
          <w:p w14:paraId="6824E7B2" w14:textId="77777777" w:rsidR="007168CC" w:rsidRPr="007168CC" w:rsidRDefault="007168CC" w:rsidP="00D26072">
            <w:pPr>
              <w:rPr>
                <w:rFonts w:ascii="Times New Roman" w:hAnsi="Times New Roman" w:cs="Times New Roman"/>
                <w:b/>
              </w:rPr>
            </w:pPr>
            <w:r w:rsidRPr="007168CC">
              <w:rPr>
                <w:rFonts w:ascii="Times New Roman" w:hAnsi="Times New Roman" w:cs="Times New Roman"/>
                <w:b/>
              </w:rPr>
              <w:t>§</w:t>
            </w:r>
          </w:p>
          <w:p w14:paraId="6AD988A7" w14:textId="77777777" w:rsidR="008B4E51" w:rsidRDefault="007168CC" w:rsidP="00D26072">
            <w:pPr>
              <w:rPr>
                <w:rFonts w:ascii="Times New Roman" w:hAnsi="Times New Roman" w:cs="Times New Roman"/>
                <w:b/>
              </w:rPr>
            </w:pPr>
            <w:r w:rsidRPr="007168CC">
              <w:rPr>
                <w:rFonts w:ascii="Times New Roman" w:hAnsi="Times New Roman" w:cs="Times New Roman"/>
                <w:b/>
              </w:rPr>
              <w:t>§</w:t>
            </w:r>
          </w:p>
          <w:p w14:paraId="1AEED397" w14:textId="77777777" w:rsidR="004548D1" w:rsidRDefault="004548D1" w:rsidP="004548D1">
            <w:pPr>
              <w:rPr>
                <w:rFonts w:ascii="Times New Roman" w:hAnsi="Times New Roman" w:cs="Times New Roman"/>
                <w:b/>
              </w:rPr>
            </w:pPr>
            <w:r w:rsidRPr="007168CC">
              <w:rPr>
                <w:rFonts w:ascii="Times New Roman" w:hAnsi="Times New Roman" w:cs="Times New Roman"/>
                <w:b/>
              </w:rPr>
              <w:t>§</w:t>
            </w:r>
          </w:p>
          <w:p w14:paraId="365C6B93" w14:textId="108FBC99" w:rsidR="003E4A6B" w:rsidRPr="007168CC" w:rsidRDefault="003E4A6B" w:rsidP="00D26072">
            <w:pPr>
              <w:rPr>
                <w:rFonts w:ascii="Times New Roman" w:hAnsi="Times New Roman" w:cs="Times New Roman"/>
                <w:b/>
              </w:rPr>
            </w:pPr>
          </w:p>
        </w:tc>
        <w:tc>
          <w:tcPr>
            <w:tcW w:w="4788" w:type="dxa"/>
          </w:tcPr>
          <w:p w14:paraId="1297B874" w14:textId="77777777" w:rsidR="007168CC" w:rsidRPr="007168CC" w:rsidRDefault="003E4A6B" w:rsidP="00D26072">
            <w:pPr>
              <w:pStyle w:val="Docketstyle"/>
              <w:spacing w:line="240" w:lineRule="auto"/>
              <w:jc w:val="center"/>
              <w:rPr>
                <w:bCs/>
              </w:rPr>
            </w:pPr>
            <w:r>
              <w:rPr>
                <w:bCs/>
              </w:rPr>
              <w:t>STATE OFFICE OF</w:t>
            </w:r>
          </w:p>
          <w:p w14:paraId="618BE9A5" w14:textId="77777777" w:rsidR="00673171" w:rsidRPr="007168CC" w:rsidRDefault="00673171" w:rsidP="00D26072">
            <w:pPr>
              <w:pStyle w:val="Docketstyle"/>
              <w:spacing w:line="240" w:lineRule="auto"/>
              <w:jc w:val="center"/>
              <w:rPr>
                <w:bCs/>
              </w:rPr>
            </w:pPr>
          </w:p>
          <w:p w14:paraId="4F8F3EED" w14:textId="77777777" w:rsidR="007168CC" w:rsidRPr="007168CC" w:rsidRDefault="003E4A6B" w:rsidP="00D26072">
            <w:pPr>
              <w:pStyle w:val="Docketstyle"/>
              <w:spacing w:line="240" w:lineRule="auto"/>
              <w:jc w:val="center"/>
              <w:rPr>
                <w:bCs/>
              </w:rPr>
            </w:pPr>
            <w:r>
              <w:rPr>
                <w:bCs/>
              </w:rPr>
              <w:t>ADMINISTRATIVE HEARINGS</w:t>
            </w:r>
          </w:p>
        </w:tc>
      </w:tr>
    </w:tbl>
    <w:p w14:paraId="21F9B4F1" w14:textId="77777777" w:rsidR="00ED1C6C" w:rsidRDefault="00ED1C6C" w:rsidP="00ED1C6C">
      <w:pPr>
        <w:pStyle w:val="Documentheading"/>
        <w:rPr>
          <w:sz w:val="24"/>
          <w:szCs w:val="24"/>
        </w:rPr>
      </w:pPr>
    </w:p>
    <w:p w14:paraId="039F4823" w14:textId="77777777" w:rsidR="008B4E51" w:rsidRDefault="00B116BC" w:rsidP="00ED1C6C">
      <w:pPr>
        <w:pStyle w:val="Documentheading"/>
        <w:rPr>
          <w:sz w:val="24"/>
          <w:szCs w:val="24"/>
        </w:rPr>
      </w:pPr>
      <w:r>
        <w:rPr>
          <w:sz w:val="24"/>
          <w:szCs w:val="24"/>
        </w:rPr>
        <w:t>Joint</w:t>
      </w:r>
      <w:r w:rsidR="003E4FD7">
        <w:rPr>
          <w:sz w:val="24"/>
          <w:szCs w:val="24"/>
        </w:rPr>
        <w:t xml:space="preserve"> </w:t>
      </w:r>
      <w:r w:rsidR="008B4E51">
        <w:rPr>
          <w:sz w:val="24"/>
          <w:szCs w:val="24"/>
        </w:rPr>
        <w:t>mOTION</w:t>
      </w:r>
      <w:r w:rsidR="003E4A6B">
        <w:rPr>
          <w:sz w:val="24"/>
          <w:szCs w:val="24"/>
        </w:rPr>
        <w:t>S</w:t>
      </w:r>
      <w:r w:rsidR="008B4E51">
        <w:rPr>
          <w:sz w:val="24"/>
          <w:szCs w:val="24"/>
        </w:rPr>
        <w:t xml:space="preserve"> TO ADMIT EVIDENCE</w:t>
      </w:r>
      <w:r w:rsidR="003E4A6B">
        <w:rPr>
          <w:sz w:val="24"/>
          <w:szCs w:val="24"/>
        </w:rPr>
        <w:t>, REMAND,</w:t>
      </w:r>
    </w:p>
    <w:p w14:paraId="109F1E3D" w14:textId="77777777" w:rsidR="00ED1C6C" w:rsidRDefault="003E4A6B" w:rsidP="00ED1C6C">
      <w:pPr>
        <w:pStyle w:val="Documentheading"/>
        <w:rPr>
          <w:sz w:val="24"/>
          <w:szCs w:val="24"/>
        </w:rPr>
      </w:pPr>
      <w:r>
        <w:rPr>
          <w:sz w:val="24"/>
          <w:szCs w:val="24"/>
        </w:rPr>
        <w:t xml:space="preserve">AND APPROVE </w:t>
      </w:r>
      <w:r w:rsidR="003E4FD7">
        <w:rPr>
          <w:sz w:val="24"/>
          <w:szCs w:val="24"/>
        </w:rPr>
        <w:t xml:space="preserve">PROPOSED </w:t>
      </w:r>
      <w:r>
        <w:rPr>
          <w:sz w:val="24"/>
          <w:szCs w:val="24"/>
        </w:rPr>
        <w:t>ORDER</w:t>
      </w:r>
    </w:p>
    <w:p w14:paraId="4357D47D" w14:textId="77777777" w:rsidR="00ED1C6C" w:rsidRPr="00714A7A" w:rsidRDefault="00ED1C6C" w:rsidP="00ED1C6C">
      <w:pPr>
        <w:pStyle w:val="Documentheading"/>
        <w:rPr>
          <w:sz w:val="24"/>
          <w:szCs w:val="24"/>
        </w:rPr>
      </w:pPr>
    </w:p>
    <w:p w14:paraId="1B7FA072" w14:textId="20E9E90F" w:rsidR="00A52F44" w:rsidRDefault="00714A7A" w:rsidP="00714A7A">
      <w:pPr>
        <w:spacing w:line="360" w:lineRule="auto"/>
        <w:jc w:val="both"/>
        <w:rPr>
          <w:rFonts w:ascii="Times New Roman" w:hAnsi="Times New Roman" w:cs="Times New Roman"/>
          <w:sz w:val="24"/>
          <w:szCs w:val="24"/>
        </w:rPr>
      </w:pPr>
      <w:r>
        <w:tab/>
      </w:r>
      <w:r w:rsidR="00A52F44">
        <w:rPr>
          <w:rFonts w:ascii="Times New Roman" w:hAnsi="Times New Roman" w:cs="Times New Roman"/>
          <w:sz w:val="24"/>
          <w:szCs w:val="24"/>
        </w:rPr>
        <w:t>COMES NOW</w:t>
      </w:r>
      <w:r w:rsidR="00AC3FF6">
        <w:rPr>
          <w:rFonts w:ascii="Times New Roman" w:hAnsi="Times New Roman" w:cs="Times New Roman"/>
          <w:sz w:val="24"/>
          <w:szCs w:val="24"/>
        </w:rPr>
        <w:t xml:space="preserve"> </w:t>
      </w:r>
      <w:r w:rsidR="00ED1C6C">
        <w:rPr>
          <w:rFonts w:ascii="Times New Roman" w:hAnsi="Times New Roman" w:cs="Times New Roman"/>
          <w:sz w:val="24"/>
          <w:szCs w:val="24"/>
        </w:rPr>
        <w:t xml:space="preserve">the </w:t>
      </w:r>
      <w:r w:rsidR="00673171">
        <w:rPr>
          <w:rFonts w:ascii="Times New Roman" w:hAnsi="Times New Roman" w:cs="Times New Roman"/>
          <w:sz w:val="24"/>
          <w:szCs w:val="24"/>
        </w:rPr>
        <w:t xml:space="preserve">Commission </w:t>
      </w:r>
      <w:r w:rsidR="00AC3FF6">
        <w:rPr>
          <w:rFonts w:ascii="Times New Roman" w:hAnsi="Times New Roman" w:cs="Times New Roman"/>
          <w:sz w:val="24"/>
          <w:szCs w:val="24"/>
        </w:rPr>
        <w:t>S</w:t>
      </w:r>
      <w:r>
        <w:rPr>
          <w:rFonts w:ascii="Times New Roman" w:hAnsi="Times New Roman" w:cs="Times New Roman"/>
          <w:sz w:val="24"/>
          <w:szCs w:val="24"/>
        </w:rPr>
        <w:t>taff (Staff) of the Public Utility Commission</w:t>
      </w:r>
      <w:r w:rsidR="00E71367">
        <w:rPr>
          <w:rFonts w:ascii="Times New Roman" w:hAnsi="Times New Roman" w:cs="Times New Roman"/>
          <w:sz w:val="24"/>
          <w:szCs w:val="24"/>
        </w:rPr>
        <w:t xml:space="preserve"> of Texas</w:t>
      </w:r>
      <w:r>
        <w:rPr>
          <w:rFonts w:ascii="Times New Roman" w:hAnsi="Times New Roman" w:cs="Times New Roman"/>
          <w:sz w:val="24"/>
          <w:szCs w:val="24"/>
        </w:rPr>
        <w:t xml:space="preserve"> (Commission)</w:t>
      </w:r>
      <w:r w:rsidR="00E71367">
        <w:rPr>
          <w:rFonts w:ascii="Times New Roman" w:hAnsi="Times New Roman" w:cs="Times New Roman"/>
          <w:sz w:val="24"/>
          <w:szCs w:val="24"/>
        </w:rPr>
        <w:t xml:space="preserve"> and </w:t>
      </w:r>
      <w:r w:rsidR="00A4423F">
        <w:rPr>
          <w:rFonts w:ascii="Times New Roman" w:hAnsi="Times New Roman" w:cs="Times New Roman"/>
          <w:sz w:val="24"/>
          <w:szCs w:val="24"/>
        </w:rPr>
        <w:t>Riverside Wastewater Treatment Plant (Riverside)</w:t>
      </w:r>
      <w:r w:rsidR="00A4423F">
        <w:rPr>
          <w:rFonts w:ascii="Times New Roman" w:eastAsia="Times New Roman" w:hAnsi="Times New Roman" w:cs="Times New Roman"/>
          <w:sz w:val="24"/>
          <w:szCs w:val="20"/>
        </w:rPr>
        <w:t xml:space="preserve"> </w:t>
      </w:r>
      <w:r w:rsidR="008154CC">
        <w:rPr>
          <w:rFonts w:ascii="Times New Roman" w:hAnsi="Times New Roman" w:cs="Times New Roman"/>
          <w:sz w:val="24"/>
          <w:szCs w:val="24"/>
        </w:rPr>
        <w:t xml:space="preserve">(collectively, the </w:t>
      </w:r>
      <w:r w:rsidR="003E4A6B">
        <w:rPr>
          <w:rFonts w:ascii="Times New Roman" w:hAnsi="Times New Roman" w:cs="Times New Roman"/>
          <w:sz w:val="24"/>
          <w:szCs w:val="24"/>
        </w:rPr>
        <w:t>Signatories</w:t>
      </w:r>
      <w:r w:rsidR="008154CC">
        <w:rPr>
          <w:rFonts w:ascii="Times New Roman" w:hAnsi="Times New Roman" w:cs="Times New Roman"/>
          <w:sz w:val="24"/>
          <w:szCs w:val="24"/>
        </w:rPr>
        <w:t>)</w:t>
      </w:r>
      <w:r w:rsidR="00673171">
        <w:rPr>
          <w:rFonts w:ascii="Times New Roman" w:hAnsi="Times New Roman" w:cs="Times New Roman"/>
          <w:sz w:val="24"/>
          <w:szCs w:val="24"/>
        </w:rPr>
        <w:t xml:space="preserve"> to</w:t>
      </w:r>
      <w:r w:rsidR="00011B6C">
        <w:rPr>
          <w:rFonts w:ascii="Times New Roman" w:hAnsi="Times New Roman" w:cs="Times New Roman"/>
          <w:sz w:val="24"/>
          <w:szCs w:val="24"/>
        </w:rPr>
        <w:t xml:space="preserve"> </w:t>
      </w:r>
      <w:r w:rsidR="008154CC">
        <w:rPr>
          <w:rFonts w:ascii="Times New Roman" w:hAnsi="Times New Roman" w:cs="Times New Roman"/>
          <w:sz w:val="24"/>
          <w:szCs w:val="24"/>
        </w:rPr>
        <w:t>jointly file</w:t>
      </w:r>
      <w:r>
        <w:rPr>
          <w:rFonts w:ascii="Times New Roman" w:hAnsi="Times New Roman" w:cs="Times New Roman"/>
          <w:sz w:val="24"/>
          <w:szCs w:val="24"/>
        </w:rPr>
        <w:t xml:space="preserve"> </w:t>
      </w:r>
      <w:r w:rsidR="003E4A6B">
        <w:rPr>
          <w:rFonts w:ascii="Times New Roman" w:hAnsi="Times New Roman" w:cs="Times New Roman"/>
          <w:sz w:val="24"/>
          <w:szCs w:val="24"/>
        </w:rPr>
        <w:t>the</w:t>
      </w:r>
      <w:r w:rsidR="008154CC">
        <w:rPr>
          <w:rFonts w:ascii="Times New Roman" w:hAnsi="Times New Roman" w:cs="Times New Roman"/>
          <w:sz w:val="24"/>
          <w:szCs w:val="24"/>
        </w:rPr>
        <w:t>s</w:t>
      </w:r>
      <w:r w:rsidR="003E4A6B">
        <w:rPr>
          <w:rFonts w:ascii="Times New Roman" w:hAnsi="Times New Roman" w:cs="Times New Roman"/>
          <w:sz w:val="24"/>
          <w:szCs w:val="24"/>
        </w:rPr>
        <w:t>e</w:t>
      </w:r>
      <w:r w:rsidR="008154CC">
        <w:rPr>
          <w:rFonts w:ascii="Times New Roman" w:hAnsi="Times New Roman" w:cs="Times New Roman"/>
          <w:sz w:val="24"/>
          <w:szCs w:val="24"/>
        </w:rPr>
        <w:t xml:space="preserve"> Motion</w:t>
      </w:r>
      <w:r w:rsidR="003E4A6B">
        <w:rPr>
          <w:rFonts w:ascii="Times New Roman" w:hAnsi="Times New Roman" w:cs="Times New Roman"/>
          <w:sz w:val="24"/>
          <w:szCs w:val="24"/>
        </w:rPr>
        <w:t>s</w:t>
      </w:r>
      <w:r w:rsidR="008154CC">
        <w:rPr>
          <w:rFonts w:ascii="Times New Roman" w:hAnsi="Times New Roman" w:cs="Times New Roman"/>
          <w:sz w:val="24"/>
          <w:szCs w:val="24"/>
        </w:rPr>
        <w:t xml:space="preserve"> to Admit Evidence</w:t>
      </w:r>
      <w:r w:rsidR="003E4A6B">
        <w:rPr>
          <w:rFonts w:ascii="Times New Roman" w:hAnsi="Times New Roman" w:cs="Times New Roman"/>
          <w:sz w:val="24"/>
          <w:szCs w:val="24"/>
        </w:rPr>
        <w:t>, Remand,</w:t>
      </w:r>
      <w:r w:rsidR="008154CC">
        <w:rPr>
          <w:rFonts w:ascii="Times New Roman" w:hAnsi="Times New Roman" w:cs="Times New Roman"/>
          <w:sz w:val="24"/>
          <w:szCs w:val="24"/>
        </w:rPr>
        <w:t xml:space="preserve"> and </w:t>
      </w:r>
      <w:r w:rsidR="003E4A6B">
        <w:rPr>
          <w:rFonts w:ascii="Times New Roman" w:hAnsi="Times New Roman" w:cs="Times New Roman"/>
          <w:sz w:val="24"/>
          <w:szCs w:val="24"/>
        </w:rPr>
        <w:t xml:space="preserve">Approve </w:t>
      </w:r>
      <w:r w:rsidR="008154CC">
        <w:rPr>
          <w:rFonts w:ascii="Times New Roman" w:hAnsi="Times New Roman" w:cs="Times New Roman"/>
          <w:sz w:val="24"/>
          <w:szCs w:val="24"/>
        </w:rPr>
        <w:t>Proposed</w:t>
      </w:r>
      <w:r w:rsidR="003E4A6B">
        <w:rPr>
          <w:rFonts w:ascii="Times New Roman" w:hAnsi="Times New Roman" w:cs="Times New Roman"/>
          <w:sz w:val="24"/>
          <w:szCs w:val="24"/>
        </w:rPr>
        <w:t xml:space="preserve"> Order.  </w:t>
      </w:r>
      <w:r w:rsidR="00673171">
        <w:rPr>
          <w:rFonts w:ascii="Times New Roman" w:hAnsi="Times New Roman" w:cs="Times New Roman"/>
          <w:sz w:val="24"/>
          <w:szCs w:val="24"/>
        </w:rPr>
        <w:t>In support thereof, the Parties show the following:</w:t>
      </w:r>
    </w:p>
    <w:p w14:paraId="0A3AF183" w14:textId="77777777" w:rsidR="00ED1C6C" w:rsidRDefault="00ED1C6C" w:rsidP="000F7302">
      <w:pPr>
        <w:spacing w:line="360" w:lineRule="auto"/>
        <w:jc w:val="both"/>
        <w:rPr>
          <w:rFonts w:ascii="Times New Roman" w:hAnsi="Times New Roman" w:cs="Times New Roman"/>
          <w:sz w:val="24"/>
          <w:szCs w:val="24"/>
        </w:rPr>
      </w:pPr>
    </w:p>
    <w:p w14:paraId="124FD5A1" w14:textId="77777777" w:rsidR="00A52F44" w:rsidRPr="00A52F44" w:rsidRDefault="00A52F44" w:rsidP="00A52F44">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I. </w:t>
      </w:r>
      <w:r>
        <w:rPr>
          <w:rFonts w:ascii="Times New Roman" w:hAnsi="Times New Roman" w:cs="Times New Roman"/>
          <w:b/>
          <w:sz w:val="24"/>
          <w:szCs w:val="24"/>
        </w:rPr>
        <w:tab/>
        <w:t>Background</w:t>
      </w:r>
    </w:p>
    <w:p w14:paraId="1BC34D51" w14:textId="1B9FA38C" w:rsidR="00322260" w:rsidRDefault="0001727B" w:rsidP="00322260">
      <w:pPr>
        <w:spacing w:line="360" w:lineRule="auto"/>
        <w:ind w:firstLine="720"/>
        <w:jc w:val="both"/>
        <w:rPr>
          <w:rFonts w:ascii="Times New Roman" w:hAnsi="Times New Roman" w:cs="Times New Roman"/>
          <w:sz w:val="24"/>
          <w:szCs w:val="24"/>
        </w:rPr>
      </w:pPr>
      <w:r w:rsidRPr="0001727B">
        <w:rPr>
          <w:rFonts w:ascii="Times New Roman" w:hAnsi="Times New Roman" w:cs="Times New Roman"/>
          <w:sz w:val="24"/>
          <w:szCs w:val="24"/>
        </w:rPr>
        <w:t>O</w:t>
      </w:r>
      <w:r w:rsidR="003E4A6B">
        <w:rPr>
          <w:rFonts w:ascii="Times New Roman" w:hAnsi="Times New Roman" w:cs="Times New Roman"/>
          <w:sz w:val="24"/>
          <w:szCs w:val="24"/>
        </w:rPr>
        <w:t xml:space="preserve">n </w:t>
      </w:r>
      <w:r w:rsidR="00A4423F">
        <w:rPr>
          <w:rFonts w:ascii="Times New Roman" w:hAnsi="Times New Roman" w:cs="Times New Roman"/>
          <w:sz w:val="24"/>
          <w:szCs w:val="24"/>
        </w:rPr>
        <w:t>November 9</w:t>
      </w:r>
      <w:r w:rsidR="00673171">
        <w:rPr>
          <w:rFonts w:ascii="Times New Roman" w:hAnsi="Times New Roman" w:cs="Times New Roman"/>
          <w:sz w:val="24"/>
          <w:szCs w:val="24"/>
        </w:rPr>
        <w:t>, 2016,</w:t>
      </w:r>
      <w:r w:rsidR="00E71367">
        <w:rPr>
          <w:rFonts w:ascii="Times New Roman" w:hAnsi="Times New Roman" w:cs="Times New Roman"/>
          <w:sz w:val="24"/>
          <w:szCs w:val="24"/>
        </w:rPr>
        <w:t xml:space="preserve"> </w:t>
      </w:r>
      <w:r w:rsidR="00A4423F">
        <w:rPr>
          <w:rFonts w:ascii="Times New Roman" w:hAnsi="Times New Roman" w:cs="Times New Roman"/>
          <w:sz w:val="24"/>
          <w:szCs w:val="24"/>
        </w:rPr>
        <w:t>Riverside</w:t>
      </w:r>
      <w:r w:rsidRPr="0001727B">
        <w:rPr>
          <w:rFonts w:ascii="Times New Roman" w:hAnsi="Times New Roman" w:cs="Times New Roman"/>
          <w:sz w:val="24"/>
          <w:szCs w:val="24"/>
        </w:rPr>
        <w:t xml:space="preserve"> filed an application </w:t>
      </w:r>
      <w:r w:rsidR="00E71367">
        <w:rPr>
          <w:rFonts w:ascii="Times New Roman" w:hAnsi="Times New Roman" w:cs="Times New Roman"/>
          <w:sz w:val="24"/>
          <w:szCs w:val="24"/>
        </w:rPr>
        <w:t xml:space="preserve">requesting authority for water rate and tariff changes in </w:t>
      </w:r>
      <w:r w:rsidR="00C60C05">
        <w:rPr>
          <w:rFonts w:ascii="Times New Roman" w:hAnsi="Times New Roman" w:cs="Times New Roman"/>
          <w:sz w:val="24"/>
          <w:szCs w:val="24"/>
        </w:rPr>
        <w:t>Brazos</w:t>
      </w:r>
      <w:r w:rsidR="00796597">
        <w:rPr>
          <w:rFonts w:ascii="Times New Roman" w:hAnsi="Times New Roman" w:cs="Times New Roman"/>
          <w:sz w:val="24"/>
          <w:szCs w:val="24"/>
        </w:rPr>
        <w:t xml:space="preserve"> County, Texas.  </w:t>
      </w:r>
      <w:r w:rsidRPr="0001727B">
        <w:rPr>
          <w:rFonts w:ascii="Times New Roman" w:hAnsi="Times New Roman" w:cs="Times New Roman"/>
          <w:sz w:val="24"/>
          <w:szCs w:val="24"/>
        </w:rPr>
        <w:t>The applicatio</w:t>
      </w:r>
      <w:r w:rsidR="00673171">
        <w:rPr>
          <w:rFonts w:ascii="Times New Roman" w:hAnsi="Times New Roman" w:cs="Times New Roman"/>
          <w:sz w:val="24"/>
          <w:szCs w:val="24"/>
        </w:rPr>
        <w:t xml:space="preserve">n proposes </w:t>
      </w:r>
      <w:r w:rsidR="00D41DCD">
        <w:rPr>
          <w:rFonts w:ascii="Times New Roman" w:hAnsi="Times New Roman" w:cs="Times New Roman"/>
          <w:sz w:val="24"/>
          <w:szCs w:val="24"/>
        </w:rPr>
        <w:t>to increase</w:t>
      </w:r>
      <w:r w:rsidR="00C71BB4">
        <w:rPr>
          <w:rFonts w:ascii="Times New Roman" w:hAnsi="Times New Roman" w:cs="Times New Roman"/>
          <w:sz w:val="24"/>
          <w:szCs w:val="24"/>
        </w:rPr>
        <w:t xml:space="preserve"> Riverside’s sewer</w:t>
      </w:r>
      <w:r w:rsidR="00E71367">
        <w:rPr>
          <w:rFonts w:ascii="Times New Roman" w:hAnsi="Times New Roman" w:cs="Times New Roman"/>
          <w:sz w:val="24"/>
          <w:szCs w:val="24"/>
        </w:rPr>
        <w:t xml:space="preserve"> rates for Certificate of Convenience and</w:t>
      </w:r>
      <w:r w:rsidR="00D41DCD">
        <w:rPr>
          <w:rFonts w:ascii="Times New Roman" w:hAnsi="Times New Roman" w:cs="Times New Roman"/>
          <w:sz w:val="24"/>
          <w:szCs w:val="24"/>
        </w:rPr>
        <w:t xml:space="preserve"> Nec</w:t>
      </w:r>
      <w:r w:rsidR="00C71BB4">
        <w:rPr>
          <w:rFonts w:ascii="Times New Roman" w:hAnsi="Times New Roman" w:cs="Times New Roman"/>
          <w:sz w:val="24"/>
          <w:szCs w:val="24"/>
        </w:rPr>
        <w:t>essity (CCN) No. 20740</w:t>
      </w:r>
      <w:r>
        <w:rPr>
          <w:rFonts w:ascii="Times New Roman" w:hAnsi="Times New Roman" w:cs="Times New Roman"/>
          <w:sz w:val="24"/>
          <w:szCs w:val="24"/>
        </w:rPr>
        <w:t>.</w:t>
      </w:r>
    </w:p>
    <w:p w14:paraId="16E0EC47" w14:textId="093B70AE" w:rsidR="003E4A6B" w:rsidRDefault="00D41DCD" w:rsidP="000F7302">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This joint filing includes</w:t>
      </w:r>
      <w:r w:rsidR="003E4FD7">
        <w:rPr>
          <w:rFonts w:ascii="Times New Roman" w:hAnsi="Times New Roman" w:cs="Times New Roman"/>
          <w:sz w:val="24"/>
          <w:szCs w:val="24"/>
        </w:rPr>
        <w:t xml:space="preserve"> </w:t>
      </w:r>
      <w:r>
        <w:rPr>
          <w:rFonts w:ascii="Times New Roman" w:hAnsi="Times New Roman" w:cs="Times New Roman"/>
          <w:sz w:val="24"/>
          <w:szCs w:val="24"/>
        </w:rPr>
        <w:t xml:space="preserve">a </w:t>
      </w:r>
      <w:r w:rsidR="003E4FD7">
        <w:rPr>
          <w:rFonts w:ascii="Times New Roman" w:hAnsi="Times New Roman" w:cs="Times New Roman"/>
          <w:sz w:val="24"/>
          <w:szCs w:val="24"/>
        </w:rPr>
        <w:t>proposed</w:t>
      </w:r>
      <w:r w:rsidR="00A52F44">
        <w:rPr>
          <w:rFonts w:ascii="Times New Roman" w:hAnsi="Times New Roman" w:cs="Times New Roman"/>
          <w:sz w:val="24"/>
          <w:szCs w:val="24"/>
        </w:rPr>
        <w:t xml:space="preserve"> </w:t>
      </w:r>
      <w:r>
        <w:rPr>
          <w:rFonts w:ascii="Times New Roman" w:hAnsi="Times New Roman" w:cs="Times New Roman"/>
          <w:sz w:val="24"/>
          <w:szCs w:val="24"/>
        </w:rPr>
        <w:t xml:space="preserve">final order with </w:t>
      </w:r>
      <w:r w:rsidR="00A52F44">
        <w:rPr>
          <w:rFonts w:ascii="Times New Roman" w:hAnsi="Times New Roman" w:cs="Times New Roman"/>
          <w:sz w:val="24"/>
          <w:szCs w:val="24"/>
        </w:rPr>
        <w:t xml:space="preserve">findings of fact, conclusions of law, and ordering paragraphs.  The </w:t>
      </w:r>
      <w:r>
        <w:rPr>
          <w:rFonts w:ascii="Times New Roman" w:hAnsi="Times New Roman" w:cs="Times New Roman"/>
          <w:sz w:val="24"/>
          <w:szCs w:val="24"/>
        </w:rPr>
        <w:t>Signatories</w:t>
      </w:r>
      <w:r w:rsidR="00A52F44">
        <w:rPr>
          <w:rFonts w:ascii="Times New Roman" w:hAnsi="Times New Roman" w:cs="Times New Roman"/>
          <w:sz w:val="24"/>
          <w:szCs w:val="24"/>
        </w:rPr>
        <w:t xml:space="preserve"> have reviewed and agree to the Proposed </w:t>
      </w:r>
      <w:r>
        <w:rPr>
          <w:rFonts w:ascii="Times New Roman" w:hAnsi="Times New Roman" w:cs="Times New Roman"/>
          <w:sz w:val="24"/>
          <w:szCs w:val="24"/>
        </w:rPr>
        <w:t>Order</w:t>
      </w:r>
      <w:r w:rsidR="00C71BB4">
        <w:rPr>
          <w:rFonts w:ascii="Times New Roman" w:hAnsi="Times New Roman" w:cs="Times New Roman"/>
          <w:sz w:val="24"/>
          <w:szCs w:val="24"/>
        </w:rPr>
        <w:t xml:space="preserve"> attached hereto. </w:t>
      </w:r>
    </w:p>
    <w:p w14:paraId="4DD50E53" w14:textId="77777777" w:rsidR="003E4A6B" w:rsidRDefault="003E4A6B" w:rsidP="003E4A6B">
      <w:pPr>
        <w:widowControl w:val="0"/>
        <w:spacing w:line="360" w:lineRule="auto"/>
        <w:jc w:val="center"/>
        <w:rPr>
          <w:rFonts w:ascii="Times New Roman Bold" w:eastAsia="Times New Roman" w:hAnsi="Times New Roman Bold" w:cs="Times New Roman"/>
          <w:b/>
          <w:sz w:val="24"/>
          <w:szCs w:val="24"/>
        </w:rPr>
      </w:pPr>
      <w:r w:rsidRPr="007A006E">
        <w:rPr>
          <w:rFonts w:ascii="Times New Roman" w:eastAsia="Times New Roman" w:hAnsi="Times New Roman" w:cs="Times New Roman"/>
          <w:b/>
          <w:sz w:val="24"/>
          <w:szCs w:val="24"/>
        </w:rPr>
        <w:t>I</w:t>
      </w:r>
      <w:r>
        <w:rPr>
          <w:rFonts w:ascii="Times New Roman" w:eastAsia="Times New Roman" w:hAnsi="Times New Roman" w:cs="Times New Roman"/>
          <w:b/>
          <w:sz w:val="24"/>
          <w:szCs w:val="24"/>
        </w:rPr>
        <w:t>I</w:t>
      </w:r>
      <w:r w:rsidRPr="007A006E">
        <w:rPr>
          <w:rFonts w:ascii="Times New Roman" w:eastAsia="Times New Roman" w:hAnsi="Times New Roman" w:cs="Times New Roman"/>
          <w:b/>
          <w:sz w:val="24"/>
          <w:szCs w:val="24"/>
        </w:rPr>
        <w:t xml:space="preserve">. </w:t>
      </w:r>
      <w:r w:rsidRPr="007A006E">
        <w:rPr>
          <w:rFonts w:ascii="Times New Roman" w:eastAsia="Times New Roman" w:hAnsi="Times New Roman" w:cs="Times New Roman"/>
          <w:b/>
          <w:sz w:val="24"/>
          <w:szCs w:val="24"/>
        </w:rPr>
        <w:tab/>
      </w:r>
      <w:r>
        <w:rPr>
          <w:rFonts w:ascii="Times New Roman Bold" w:eastAsia="Times New Roman" w:hAnsi="Times New Roman Bold" w:cs="Times New Roman"/>
          <w:b/>
          <w:sz w:val="24"/>
          <w:szCs w:val="24"/>
        </w:rPr>
        <w:t>Summary of the Stipulation</w:t>
      </w:r>
    </w:p>
    <w:p w14:paraId="01935847" w14:textId="77777777" w:rsidR="00ED1C6C" w:rsidRDefault="00C202DC" w:rsidP="00C202DC">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The Signatories believe that a resolution of this docket consistent with the stipulation is reasonable and in the public interest.</w:t>
      </w:r>
    </w:p>
    <w:p w14:paraId="0CAE5245" w14:textId="7AAD6B66" w:rsidR="00C202DC" w:rsidRDefault="00C202DC" w:rsidP="00C202DC">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w:t>
      </w:r>
      <w:r w:rsidR="00EA24A5">
        <w:rPr>
          <w:rFonts w:ascii="Times New Roman" w:hAnsi="Times New Roman" w:cs="Times New Roman"/>
          <w:sz w:val="24"/>
          <w:szCs w:val="24"/>
        </w:rPr>
        <w:t>Signatories agree that Riverside</w:t>
      </w:r>
      <w:r>
        <w:rPr>
          <w:rFonts w:ascii="Times New Roman" w:hAnsi="Times New Roman" w:cs="Times New Roman"/>
          <w:sz w:val="24"/>
          <w:szCs w:val="24"/>
        </w:rPr>
        <w:t xml:space="preserve"> should be allowed to implement the retail water utility rates contained in the t</w:t>
      </w:r>
      <w:r w:rsidR="00EA24A5">
        <w:rPr>
          <w:rFonts w:ascii="Times New Roman" w:hAnsi="Times New Roman" w:cs="Times New Roman"/>
          <w:sz w:val="24"/>
          <w:szCs w:val="24"/>
        </w:rPr>
        <w:t>ariff included as Attachment A.</w:t>
      </w:r>
      <w:r>
        <w:rPr>
          <w:rFonts w:ascii="Times New Roman" w:hAnsi="Times New Roman" w:cs="Times New Roman"/>
          <w:sz w:val="24"/>
          <w:szCs w:val="24"/>
        </w:rPr>
        <w:t xml:space="preserve"> </w:t>
      </w:r>
      <w:r w:rsidR="0065217E">
        <w:rPr>
          <w:rFonts w:ascii="Times New Roman" w:hAnsi="Times New Roman" w:cs="Times New Roman"/>
          <w:sz w:val="24"/>
          <w:szCs w:val="24"/>
        </w:rPr>
        <w:t xml:space="preserve"> </w:t>
      </w:r>
      <w:r>
        <w:rPr>
          <w:rFonts w:ascii="Times New Roman" w:hAnsi="Times New Roman" w:cs="Times New Roman"/>
          <w:sz w:val="24"/>
          <w:szCs w:val="24"/>
        </w:rPr>
        <w:t>The Signatories agree that approval of</w:t>
      </w:r>
      <w:r w:rsidR="00ED4D6C">
        <w:rPr>
          <w:rFonts w:ascii="Times New Roman" w:hAnsi="Times New Roman" w:cs="Times New Roman"/>
          <w:sz w:val="24"/>
          <w:szCs w:val="24"/>
        </w:rPr>
        <w:t xml:space="preserve"> the stipulated rates</w:t>
      </w:r>
      <w:r>
        <w:rPr>
          <w:rFonts w:ascii="Times New Roman" w:hAnsi="Times New Roman" w:cs="Times New Roman"/>
          <w:sz w:val="24"/>
          <w:szCs w:val="24"/>
        </w:rPr>
        <w:t xml:space="preserve"> is reasonable and in the public interest.</w:t>
      </w:r>
      <w:r w:rsidR="00B81C4A">
        <w:rPr>
          <w:rFonts w:ascii="Times New Roman" w:hAnsi="Times New Roman" w:cs="Times New Roman"/>
          <w:sz w:val="24"/>
          <w:szCs w:val="24"/>
        </w:rPr>
        <w:t xml:space="preserve">  </w:t>
      </w:r>
      <w:r w:rsidR="00892ADB">
        <w:rPr>
          <w:rFonts w:ascii="Times New Roman" w:hAnsi="Times New Roman" w:cs="Times New Roman"/>
          <w:sz w:val="24"/>
          <w:szCs w:val="24"/>
        </w:rPr>
        <w:t>The memorandum of Andrew Novak</w:t>
      </w:r>
      <w:r w:rsidR="00B81C4A">
        <w:rPr>
          <w:rFonts w:ascii="Times New Roman" w:hAnsi="Times New Roman" w:cs="Times New Roman"/>
          <w:sz w:val="24"/>
          <w:szCs w:val="24"/>
        </w:rPr>
        <w:t xml:space="preserve"> of the Commission’s Water Utilities Division is included as Attachment C to the Stipulation in support of the Stipulation.</w:t>
      </w:r>
    </w:p>
    <w:p w14:paraId="1696D692" w14:textId="77777777" w:rsidR="00C202DC" w:rsidRDefault="00C202DC" w:rsidP="00C202DC">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The effective date of the new rates will be the first day of the month following Commission approval of the stipulated rates.  The Signatories agree that these rates are just and reasonable and consistent with the public interest.</w:t>
      </w:r>
    </w:p>
    <w:p w14:paraId="5B077435" w14:textId="5CC0BABE" w:rsidR="00C202DC" w:rsidRDefault="00C202DC" w:rsidP="00C202DC">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Finally, the S</w:t>
      </w:r>
      <w:r w:rsidR="006900E6">
        <w:rPr>
          <w:rFonts w:ascii="Times New Roman" w:hAnsi="Times New Roman" w:cs="Times New Roman"/>
          <w:sz w:val="24"/>
          <w:szCs w:val="24"/>
        </w:rPr>
        <w:t>ignatories agree that Riverside</w:t>
      </w:r>
      <w:r>
        <w:rPr>
          <w:rFonts w:ascii="Times New Roman" w:hAnsi="Times New Roman" w:cs="Times New Roman"/>
          <w:sz w:val="24"/>
          <w:szCs w:val="24"/>
        </w:rPr>
        <w:t xml:space="preserve"> shall not seek to recover and shall not collect any rate-case expense that it has incurred or will incur in relation to this proceeding.</w:t>
      </w:r>
    </w:p>
    <w:p w14:paraId="4801EE02" w14:textId="77777777" w:rsidR="003E4A6B" w:rsidRDefault="003E4A6B" w:rsidP="000F7302">
      <w:pPr>
        <w:spacing w:line="360" w:lineRule="auto"/>
        <w:ind w:firstLine="720"/>
        <w:jc w:val="both"/>
        <w:rPr>
          <w:rFonts w:ascii="Times New Roman" w:hAnsi="Times New Roman" w:cs="Times New Roman"/>
          <w:sz w:val="24"/>
          <w:szCs w:val="24"/>
        </w:rPr>
      </w:pPr>
    </w:p>
    <w:p w14:paraId="0D148F4F" w14:textId="77777777" w:rsidR="003B2A94" w:rsidRDefault="003B2A94" w:rsidP="003B2A94">
      <w:pPr>
        <w:widowControl w:val="0"/>
        <w:spacing w:line="360" w:lineRule="auto"/>
        <w:jc w:val="center"/>
        <w:rPr>
          <w:rFonts w:ascii="Times New Roman Bold" w:eastAsia="Times New Roman" w:hAnsi="Times New Roman Bold" w:cs="Times New Roman"/>
          <w:b/>
          <w:sz w:val="24"/>
          <w:szCs w:val="24"/>
        </w:rPr>
      </w:pPr>
      <w:r w:rsidRPr="007A006E">
        <w:rPr>
          <w:rFonts w:ascii="Times New Roman" w:eastAsia="Times New Roman" w:hAnsi="Times New Roman" w:cs="Times New Roman"/>
          <w:b/>
          <w:sz w:val="24"/>
          <w:szCs w:val="24"/>
        </w:rPr>
        <w:t>I</w:t>
      </w:r>
      <w:r w:rsidR="00672D51">
        <w:rPr>
          <w:rFonts w:ascii="Times New Roman" w:eastAsia="Times New Roman" w:hAnsi="Times New Roman" w:cs="Times New Roman"/>
          <w:b/>
          <w:sz w:val="24"/>
          <w:szCs w:val="24"/>
        </w:rPr>
        <w:t>I</w:t>
      </w:r>
      <w:r w:rsidR="003E4A6B">
        <w:rPr>
          <w:rFonts w:ascii="Times New Roman" w:eastAsia="Times New Roman" w:hAnsi="Times New Roman" w:cs="Times New Roman"/>
          <w:b/>
          <w:sz w:val="24"/>
          <w:szCs w:val="24"/>
        </w:rPr>
        <w:t>I</w:t>
      </w:r>
      <w:r w:rsidRPr="007A006E">
        <w:rPr>
          <w:rFonts w:ascii="Times New Roman" w:eastAsia="Times New Roman" w:hAnsi="Times New Roman" w:cs="Times New Roman"/>
          <w:b/>
          <w:sz w:val="24"/>
          <w:szCs w:val="24"/>
        </w:rPr>
        <w:t xml:space="preserve">. </w:t>
      </w:r>
      <w:r w:rsidRPr="007A006E">
        <w:rPr>
          <w:rFonts w:ascii="Times New Roman" w:eastAsia="Times New Roman" w:hAnsi="Times New Roman" w:cs="Times New Roman"/>
          <w:b/>
          <w:sz w:val="24"/>
          <w:szCs w:val="24"/>
        </w:rPr>
        <w:tab/>
      </w:r>
      <w:r w:rsidR="008154CC">
        <w:rPr>
          <w:rFonts w:ascii="Times New Roman Bold" w:eastAsia="Times New Roman" w:hAnsi="Times New Roman Bold" w:cs="Times New Roman"/>
          <w:b/>
          <w:sz w:val="24"/>
          <w:szCs w:val="24"/>
        </w:rPr>
        <w:t>Motion</w:t>
      </w:r>
      <w:r w:rsidRPr="00714A7A">
        <w:rPr>
          <w:rFonts w:ascii="Times New Roman Bold" w:eastAsia="Times New Roman" w:hAnsi="Times New Roman Bold" w:cs="Times New Roman"/>
          <w:b/>
          <w:sz w:val="24"/>
          <w:szCs w:val="24"/>
        </w:rPr>
        <w:t xml:space="preserve"> to Admit Evidence</w:t>
      </w:r>
    </w:p>
    <w:p w14:paraId="68CA6F3C" w14:textId="77777777" w:rsidR="00714A7A" w:rsidRDefault="00714A7A" w:rsidP="00E71367">
      <w:pPr>
        <w:widowControl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52F44">
        <w:rPr>
          <w:rFonts w:ascii="Times New Roman" w:eastAsia="Times New Roman" w:hAnsi="Times New Roman" w:cs="Times New Roman"/>
          <w:sz w:val="24"/>
          <w:szCs w:val="24"/>
        </w:rPr>
        <w:t xml:space="preserve">The </w:t>
      </w:r>
      <w:r w:rsidR="003E4A6B">
        <w:rPr>
          <w:rFonts w:ascii="Times New Roman" w:eastAsia="Times New Roman" w:hAnsi="Times New Roman" w:cs="Times New Roman"/>
          <w:sz w:val="24"/>
          <w:szCs w:val="24"/>
        </w:rPr>
        <w:t>Signatories</w:t>
      </w:r>
      <w:r w:rsidR="000A0CE2">
        <w:rPr>
          <w:rFonts w:ascii="Times New Roman" w:eastAsia="Times New Roman" w:hAnsi="Times New Roman" w:cs="Times New Roman"/>
          <w:sz w:val="24"/>
          <w:szCs w:val="24"/>
        </w:rPr>
        <w:t xml:space="preserve"> </w:t>
      </w:r>
      <w:r w:rsidR="009073AC">
        <w:rPr>
          <w:rFonts w:ascii="Times New Roman" w:eastAsia="Times New Roman" w:hAnsi="Times New Roman" w:cs="Times New Roman"/>
          <w:sz w:val="24"/>
          <w:szCs w:val="24"/>
        </w:rPr>
        <w:t>respectfully</w:t>
      </w:r>
      <w:r w:rsidR="00A52F44">
        <w:rPr>
          <w:rFonts w:ascii="Times New Roman" w:eastAsia="Times New Roman" w:hAnsi="Times New Roman" w:cs="Times New Roman"/>
          <w:sz w:val="24"/>
          <w:szCs w:val="24"/>
        </w:rPr>
        <w:t xml:space="preserve"> request</w:t>
      </w:r>
      <w:r w:rsidR="00E71367">
        <w:rPr>
          <w:rFonts w:ascii="Times New Roman" w:eastAsia="Times New Roman" w:hAnsi="Times New Roman" w:cs="Times New Roman"/>
          <w:sz w:val="24"/>
          <w:szCs w:val="24"/>
        </w:rPr>
        <w:t xml:space="preserve"> that</w:t>
      </w:r>
      <w:r w:rsidR="003B2A94" w:rsidRPr="007A006E">
        <w:rPr>
          <w:rFonts w:ascii="Times New Roman" w:eastAsia="Times New Roman" w:hAnsi="Times New Roman" w:cs="Times New Roman"/>
          <w:sz w:val="24"/>
          <w:szCs w:val="24"/>
        </w:rPr>
        <w:t xml:space="preserve"> the following evidence </w:t>
      </w:r>
      <w:r w:rsidR="00E71367">
        <w:rPr>
          <w:rFonts w:ascii="Times New Roman" w:eastAsia="Times New Roman" w:hAnsi="Times New Roman" w:cs="Times New Roman"/>
          <w:sz w:val="24"/>
          <w:szCs w:val="24"/>
        </w:rPr>
        <w:t xml:space="preserve">be admitted </w:t>
      </w:r>
      <w:r w:rsidR="003B2A94" w:rsidRPr="007A006E">
        <w:rPr>
          <w:rFonts w:ascii="Times New Roman" w:eastAsia="Times New Roman" w:hAnsi="Times New Roman" w:cs="Times New Roman"/>
          <w:sz w:val="24"/>
          <w:szCs w:val="24"/>
        </w:rPr>
        <w:t>into the record of this proceeding</w:t>
      </w:r>
      <w:r w:rsidR="009073AC">
        <w:rPr>
          <w:rFonts w:ascii="Times New Roman" w:eastAsia="Times New Roman" w:hAnsi="Times New Roman" w:cs="Times New Roman"/>
          <w:sz w:val="24"/>
          <w:szCs w:val="24"/>
        </w:rPr>
        <w:t xml:space="preserve"> for the purpose of supporting a Commission order approving the proposed settlement</w:t>
      </w:r>
      <w:r w:rsidR="003B2A94" w:rsidRPr="007A006E">
        <w:rPr>
          <w:rFonts w:ascii="Times New Roman" w:eastAsia="Times New Roman" w:hAnsi="Times New Roman" w:cs="Times New Roman"/>
          <w:sz w:val="24"/>
          <w:szCs w:val="24"/>
        </w:rPr>
        <w:t xml:space="preserve">: </w:t>
      </w:r>
    </w:p>
    <w:p w14:paraId="391A5113" w14:textId="6149A24B" w:rsidR="00E71367" w:rsidRDefault="00E71367" w:rsidP="00E71367">
      <w:pPr>
        <w:pStyle w:val="ListParagraph"/>
        <w:numPr>
          <w:ilvl w:val="1"/>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Application of </w:t>
      </w:r>
      <w:r w:rsidR="0046739A">
        <w:rPr>
          <w:rFonts w:ascii="Times New Roman" w:hAnsi="Times New Roman" w:cs="Times New Roman"/>
          <w:sz w:val="24"/>
          <w:szCs w:val="24"/>
        </w:rPr>
        <w:t>Riverside</w:t>
      </w:r>
      <w:r>
        <w:rPr>
          <w:rFonts w:ascii="Times New Roman" w:hAnsi="Times New Roman" w:cs="Times New Roman"/>
          <w:sz w:val="24"/>
          <w:szCs w:val="24"/>
        </w:rPr>
        <w:t xml:space="preserve"> for a Class B Rate/Ta</w:t>
      </w:r>
      <w:r w:rsidR="009073AC">
        <w:rPr>
          <w:rFonts w:ascii="Times New Roman" w:hAnsi="Times New Roman" w:cs="Times New Roman"/>
          <w:sz w:val="24"/>
          <w:szCs w:val="24"/>
        </w:rPr>
        <w:t xml:space="preserve">riff Change, filed on </w:t>
      </w:r>
      <w:r w:rsidR="0046739A">
        <w:rPr>
          <w:rFonts w:ascii="Times New Roman" w:hAnsi="Times New Roman" w:cs="Times New Roman"/>
          <w:sz w:val="24"/>
          <w:szCs w:val="24"/>
        </w:rPr>
        <w:t>November 7</w:t>
      </w:r>
      <w:r>
        <w:rPr>
          <w:rFonts w:ascii="Times New Roman" w:hAnsi="Times New Roman" w:cs="Times New Roman"/>
          <w:sz w:val="24"/>
          <w:szCs w:val="24"/>
        </w:rPr>
        <w:t>, 2016;</w:t>
      </w:r>
    </w:p>
    <w:p w14:paraId="41A51E8B" w14:textId="7C74C64C" w:rsidR="00E71367" w:rsidRPr="00C202DC" w:rsidRDefault="00335D85" w:rsidP="00C202DC">
      <w:pPr>
        <w:pStyle w:val="ListParagraph"/>
        <w:numPr>
          <w:ilvl w:val="1"/>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Riverside</w:t>
      </w:r>
      <w:r w:rsidR="00E71367">
        <w:rPr>
          <w:rFonts w:ascii="Times New Roman" w:hAnsi="Times New Roman" w:cs="Times New Roman"/>
          <w:sz w:val="24"/>
          <w:szCs w:val="24"/>
        </w:rPr>
        <w:t xml:space="preserve">’s </w:t>
      </w:r>
      <w:r w:rsidR="00C202DC">
        <w:rPr>
          <w:rFonts w:ascii="Times New Roman" w:hAnsi="Times New Roman" w:cs="Times New Roman"/>
          <w:sz w:val="24"/>
          <w:szCs w:val="24"/>
        </w:rPr>
        <w:t>proof of notice</w:t>
      </w:r>
      <w:r w:rsidR="00E71367">
        <w:rPr>
          <w:rFonts w:ascii="Times New Roman" w:hAnsi="Times New Roman" w:cs="Times New Roman"/>
          <w:sz w:val="24"/>
          <w:szCs w:val="24"/>
        </w:rPr>
        <w:t xml:space="preserve">, filed on </w:t>
      </w:r>
      <w:r>
        <w:rPr>
          <w:rFonts w:ascii="Times New Roman" w:hAnsi="Times New Roman" w:cs="Times New Roman"/>
          <w:sz w:val="24"/>
          <w:szCs w:val="24"/>
        </w:rPr>
        <w:t>July 27, 2017</w:t>
      </w:r>
      <w:r w:rsidR="00E71367">
        <w:rPr>
          <w:rFonts w:ascii="Times New Roman" w:hAnsi="Times New Roman" w:cs="Times New Roman"/>
          <w:sz w:val="24"/>
          <w:szCs w:val="24"/>
        </w:rPr>
        <w:t>;</w:t>
      </w:r>
    </w:p>
    <w:p w14:paraId="76918FC3" w14:textId="6D14C3D2" w:rsidR="00E71367" w:rsidRDefault="00335D85" w:rsidP="00E71367">
      <w:pPr>
        <w:pStyle w:val="ListParagraph"/>
        <w:numPr>
          <w:ilvl w:val="1"/>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Riverside’s proof of notice for the February 13, 2018, Pre-Hearing Conference at SOAH</w:t>
      </w:r>
      <w:r w:rsidR="00E71367">
        <w:rPr>
          <w:rFonts w:ascii="Times New Roman" w:hAnsi="Times New Roman" w:cs="Times New Roman"/>
          <w:sz w:val="24"/>
          <w:szCs w:val="24"/>
        </w:rPr>
        <w:t>, filed on</w:t>
      </w:r>
      <w:r w:rsidR="005A0B94">
        <w:rPr>
          <w:rFonts w:ascii="Times New Roman" w:hAnsi="Times New Roman" w:cs="Times New Roman"/>
          <w:sz w:val="24"/>
          <w:szCs w:val="24"/>
        </w:rPr>
        <w:t xml:space="preserve"> </w:t>
      </w:r>
      <w:r w:rsidR="00B018F1">
        <w:rPr>
          <w:rFonts w:ascii="Times New Roman" w:hAnsi="Times New Roman" w:cs="Times New Roman"/>
          <w:sz w:val="24"/>
          <w:szCs w:val="24"/>
        </w:rPr>
        <w:t>March 14</w:t>
      </w:r>
      <w:r>
        <w:rPr>
          <w:rFonts w:ascii="Times New Roman" w:hAnsi="Times New Roman" w:cs="Times New Roman"/>
          <w:sz w:val="24"/>
          <w:szCs w:val="24"/>
        </w:rPr>
        <w:t>, 2018</w:t>
      </w:r>
      <w:r w:rsidR="00E71367">
        <w:rPr>
          <w:rFonts w:ascii="Times New Roman" w:hAnsi="Times New Roman" w:cs="Times New Roman"/>
          <w:sz w:val="24"/>
          <w:szCs w:val="24"/>
        </w:rPr>
        <w:t>;</w:t>
      </w:r>
    </w:p>
    <w:p w14:paraId="494520CD" w14:textId="77777777" w:rsidR="00C202DC" w:rsidRDefault="00C202DC" w:rsidP="00E71367">
      <w:pPr>
        <w:pStyle w:val="ListParagraph"/>
        <w:numPr>
          <w:ilvl w:val="1"/>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the Unanimous Stipulation, including attachments, filed on the same day as this motion;</w:t>
      </w:r>
      <w:r w:rsidR="005A0B94">
        <w:rPr>
          <w:rFonts w:ascii="Times New Roman" w:hAnsi="Times New Roman" w:cs="Times New Roman"/>
          <w:sz w:val="24"/>
          <w:szCs w:val="24"/>
        </w:rPr>
        <w:t xml:space="preserve"> and</w:t>
      </w:r>
    </w:p>
    <w:p w14:paraId="7C084723" w14:textId="575DF215" w:rsidR="00C202DC" w:rsidRDefault="0046739A" w:rsidP="00E71367">
      <w:pPr>
        <w:pStyle w:val="ListParagraph"/>
        <w:numPr>
          <w:ilvl w:val="1"/>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the mem</w:t>
      </w:r>
      <w:r w:rsidR="00892ADB">
        <w:rPr>
          <w:rFonts w:ascii="Times New Roman" w:hAnsi="Times New Roman" w:cs="Times New Roman"/>
          <w:sz w:val="24"/>
          <w:szCs w:val="24"/>
        </w:rPr>
        <w:t>orandum of Andrew Novak</w:t>
      </w:r>
      <w:r w:rsidR="00C202DC">
        <w:rPr>
          <w:rFonts w:ascii="Times New Roman" w:hAnsi="Times New Roman" w:cs="Times New Roman"/>
          <w:sz w:val="24"/>
          <w:szCs w:val="24"/>
        </w:rPr>
        <w:t xml:space="preserve"> of the Commission’s Water Utilities Division in support of the stipulation, filed on </w:t>
      </w:r>
      <w:r w:rsidR="005A0B94">
        <w:rPr>
          <w:rFonts w:ascii="Times New Roman" w:hAnsi="Times New Roman" w:cs="Times New Roman"/>
          <w:sz w:val="24"/>
          <w:szCs w:val="24"/>
        </w:rPr>
        <w:t>the same day as this motion.</w:t>
      </w:r>
    </w:p>
    <w:p w14:paraId="1F901B4B" w14:textId="77777777" w:rsidR="00714A7A" w:rsidRDefault="003E4A6B" w:rsidP="003B2A94">
      <w:pPr>
        <w:widowControl w:val="0"/>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IV</w:t>
      </w:r>
      <w:r w:rsidR="003B2A94" w:rsidRPr="007A006E">
        <w:rPr>
          <w:rFonts w:ascii="Times New Roman" w:eastAsia="Times New Roman" w:hAnsi="Times New Roman" w:cs="Times New Roman"/>
          <w:b/>
          <w:sz w:val="24"/>
          <w:szCs w:val="24"/>
        </w:rPr>
        <w:t xml:space="preserve">. </w:t>
      </w:r>
      <w:r w:rsidR="003B2A94" w:rsidRPr="007A006E">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Motion for Remand</w:t>
      </w:r>
    </w:p>
    <w:p w14:paraId="7673CF87" w14:textId="77777777" w:rsidR="003B2A94" w:rsidRDefault="00AC3FF6" w:rsidP="001D1552">
      <w:pPr>
        <w:widowControl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6F2AA5">
        <w:rPr>
          <w:rFonts w:ascii="Times New Roman" w:eastAsia="Times New Roman" w:hAnsi="Times New Roman" w:cs="Times New Roman"/>
          <w:sz w:val="24"/>
          <w:szCs w:val="24"/>
        </w:rPr>
        <w:t xml:space="preserve">The </w:t>
      </w:r>
      <w:r w:rsidR="009073AC">
        <w:rPr>
          <w:rFonts w:ascii="Times New Roman" w:eastAsia="Times New Roman" w:hAnsi="Times New Roman" w:cs="Times New Roman"/>
          <w:sz w:val="24"/>
          <w:szCs w:val="24"/>
        </w:rPr>
        <w:t>Signatories respectfully request that the Administrative Law Judge remand this proceeding to the Commission for consideration of the Signatories’ unanimous stipulation and proposed order.</w:t>
      </w:r>
    </w:p>
    <w:p w14:paraId="5751F122" w14:textId="77777777" w:rsidR="000F7302" w:rsidRDefault="000F7302" w:rsidP="000F7302">
      <w:pPr>
        <w:widowControl w:val="0"/>
        <w:spacing w:line="360" w:lineRule="auto"/>
        <w:jc w:val="both"/>
        <w:rPr>
          <w:rFonts w:ascii="Times New Roman" w:eastAsia="Times New Roman" w:hAnsi="Times New Roman" w:cs="Times New Roman"/>
          <w:sz w:val="24"/>
          <w:szCs w:val="24"/>
        </w:rPr>
      </w:pPr>
    </w:p>
    <w:p w14:paraId="776F307B" w14:textId="77777777" w:rsidR="003B2A94" w:rsidRPr="007A006E" w:rsidRDefault="00672D51" w:rsidP="003B2A94">
      <w:pPr>
        <w:widowControl w:val="0"/>
        <w:tabs>
          <w:tab w:val="left" w:pos="720"/>
        </w:tabs>
        <w:autoSpaceDE w:val="0"/>
        <w:autoSpaceDN w:val="0"/>
        <w:adjustRightInd w:val="0"/>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w:t>
      </w:r>
      <w:r w:rsidR="003B2A94" w:rsidRPr="007A006E">
        <w:rPr>
          <w:rFonts w:ascii="Times New Roman" w:eastAsia="Times New Roman" w:hAnsi="Times New Roman" w:cs="Times New Roman"/>
          <w:b/>
          <w:sz w:val="24"/>
          <w:szCs w:val="24"/>
        </w:rPr>
        <w:t xml:space="preserve">. </w:t>
      </w:r>
      <w:r w:rsidR="003B2A94" w:rsidRPr="007A006E">
        <w:rPr>
          <w:rFonts w:ascii="Times New Roman" w:eastAsia="Times New Roman" w:hAnsi="Times New Roman" w:cs="Times New Roman"/>
          <w:b/>
          <w:sz w:val="24"/>
          <w:szCs w:val="24"/>
        </w:rPr>
        <w:tab/>
      </w:r>
      <w:r w:rsidR="003E4A6B">
        <w:rPr>
          <w:rFonts w:ascii="Times New Roman Bold" w:eastAsia="Times New Roman" w:hAnsi="Times New Roman Bold" w:cs="Times New Roman"/>
          <w:b/>
          <w:sz w:val="24"/>
          <w:szCs w:val="24"/>
        </w:rPr>
        <w:t>Motion for Adoption of the Proposed Order</w:t>
      </w:r>
    </w:p>
    <w:p w14:paraId="7FA3C4CF" w14:textId="77777777" w:rsidR="003B2A94" w:rsidRPr="007A006E" w:rsidRDefault="003B2A94" w:rsidP="003B2A94">
      <w:pPr>
        <w:widowControl w:val="0"/>
        <w:spacing w:line="360" w:lineRule="auto"/>
        <w:jc w:val="both"/>
        <w:rPr>
          <w:rFonts w:ascii="Times New Roman" w:eastAsia="Times New Roman" w:hAnsi="Times New Roman" w:cs="Times New Roman"/>
          <w:sz w:val="24"/>
          <w:szCs w:val="24"/>
        </w:rPr>
      </w:pPr>
      <w:r w:rsidRPr="007A006E">
        <w:rPr>
          <w:rFonts w:ascii="Times New Roman" w:eastAsia="Times New Roman" w:hAnsi="Times New Roman" w:cs="Times New Roman"/>
          <w:sz w:val="24"/>
          <w:szCs w:val="24"/>
        </w:rPr>
        <w:tab/>
      </w:r>
      <w:r w:rsidR="009073AC">
        <w:rPr>
          <w:rFonts w:ascii="Times New Roman" w:eastAsia="Times New Roman" w:hAnsi="Times New Roman" w:cs="Times New Roman"/>
          <w:sz w:val="24"/>
          <w:szCs w:val="24"/>
        </w:rPr>
        <w:t>The Signatories respectfully request that the Commission adopt a final order approving the unanimous stipulation consistent with the parties’ proposed final order</w:t>
      </w:r>
      <w:r w:rsidR="00B81C4A">
        <w:rPr>
          <w:rFonts w:ascii="Times New Roman" w:eastAsia="Times New Roman" w:hAnsi="Times New Roman" w:cs="Times New Roman"/>
          <w:sz w:val="24"/>
          <w:szCs w:val="24"/>
        </w:rPr>
        <w:t>, included with the Stipulation as Attachment B</w:t>
      </w:r>
      <w:r w:rsidR="009073AC">
        <w:rPr>
          <w:rFonts w:ascii="Times New Roman" w:eastAsia="Times New Roman" w:hAnsi="Times New Roman" w:cs="Times New Roman"/>
          <w:sz w:val="24"/>
          <w:szCs w:val="24"/>
        </w:rPr>
        <w:t>.</w:t>
      </w:r>
    </w:p>
    <w:p w14:paraId="5BB41219" w14:textId="77777777" w:rsidR="005A0B94" w:rsidRDefault="005A0B94" w:rsidP="000D236B">
      <w:pPr>
        <w:spacing w:after="200" w:line="276" w:lineRule="auto"/>
        <w:jc w:val="both"/>
        <w:rPr>
          <w:rFonts w:ascii="Times New Roman" w:hAnsi="Times New Roman" w:cs="Times New Roman"/>
          <w:sz w:val="24"/>
          <w:szCs w:val="24"/>
        </w:rPr>
      </w:pPr>
    </w:p>
    <w:p w14:paraId="63BB183C" w14:textId="77777777" w:rsidR="005C70F0" w:rsidRDefault="003F54AF" w:rsidP="003F54AF">
      <w:pPr>
        <w:spacing w:after="200" w:line="276"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B253D3">
        <w:rPr>
          <w:rFonts w:ascii="Times New Roman" w:hAnsi="Times New Roman" w:cs="Times New Roman"/>
          <w:sz w:val="24"/>
          <w:szCs w:val="24"/>
        </w:rPr>
        <w:tab/>
      </w:r>
      <w:r w:rsidR="00B253D3">
        <w:rPr>
          <w:rFonts w:ascii="Times New Roman" w:hAnsi="Times New Roman" w:cs="Times New Roman"/>
          <w:sz w:val="24"/>
          <w:szCs w:val="24"/>
        </w:rPr>
        <w:tab/>
      </w:r>
    </w:p>
    <w:p w14:paraId="074B8A00" w14:textId="77777777" w:rsidR="005C70F0" w:rsidRDefault="005C70F0" w:rsidP="003F54AF">
      <w:pPr>
        <w:spacing w:after="200" w:line="276" w:lineRule="auto"/>
        <w:rPr>
          <w:rFonts w:ascii="Times New Roman" w:hAnsi="Times New Roman" w:cs="Times New Roman"/>
          <w:sz w:val="24"/>
          <w:szCs w:val="24"/>
        </w:rPr>
      </w:pPr>
    </w:p>
    <w:p w14:paraId="77F9E62F" w14:textId="77777777" w:rsidR="005C70F0" w:rsidRDefault="005C70F0" w:rsidP="003F54AF">
      <w:pPr>
        <w:spacing w:after="200" w:line="276" w:lineRule="auto"/>
        <w:rPr>
          <w:rFonts w:ascii="Times New Roman" w:hAnsi="Times New Roman" w:cs="Times New Roman"/>
          <w:sz w:val="24"/>
          <w:szCs w:val="24"/>
        </w:rPr>
      </w:pPr>
    </w:p>
    <w:p w14:paraId="49007E27" w14:textId="77777777" w:rsidR="005C70F0" w:rsidRDefault="005C70F0" w:rsidP="003F54AF">
      <w:pPr>
        <w:spacing w:after="200" w:line="276" w:lineRule="auto"/>
        <w:rPr>
          <w:rFonts w:ascii="Times New Roman" w:hAnsi="Times New Roman" w:cs="Times New Roman"/>
          <w:sz w:val="24"/>
          <w:szCs w:val="24"/>
        </w:rPr>
      </w:pPr>
    </w:p>
    <w:p w14:paraId="23839F9A" w14:textId="77777777" w:rsidR="00B018F1" w:rsidRDefault="00B018F1" w:rsidP="003F54AF">
      <w:pPr>
        <w:spacing w:after="200" w:line="276" w:lineRule="auto"/>
        <w:rPr>
          <w:rFonts w:ascii="Times New Roman" w:hAnsi="Times New Roman" w:cs="Times New Roman"/>
          <w:sz w:val="24"/>
          <w:szCs w:val="24"/>
        </w:rPr>
      </w:pPr>
    </w:p>
    <w:p w14:paraId="489890B4" w14:textId="1B9D9436" w:rsidR="00B253D3" w:rsidRDefault="00B253D3" w:rsidP="003F54AF">
      <w:pPr>
        <w:spacing w:after="200" w:line="276" w:lineRule="auto"/>
        <w:rPr>
          <w:rFonts w:ascii="Times New Roman" w:hAnsi="Times New Roman" w:cs="Times New Roman"/>
          <w:sz w:val="24"/>
          <w:szCs w:val="24"/>
        </w:rPr>
      </w:pPr>
      <w:r w:rsidRPr="00B253D3">
        <w:rPr>
          <w:rFonts w:ascii="Times New Roman" w:hAnsi="Times New Roman" w:cs="Times New Roman"/>
          <w:sz w:val="24"/>
          <w:szCs w:val="24"/>
        </w:rPr>
        <w:lastRenderedPageBreak/>
        <w:t>Respectfully Submitted,</w:t>
      </w:r>
    </w:p>
    <w:p w14:paraId="1FF4354A" w14:textId="77777777" w:rsidR="00AE7802" w:rsidRPr="00AE7802" w:rsidRDefault="00AE7802" w:rsidP="00AE7802">
      <w:pPr>
        <w:ind w:left="4320"/>
        <w:contextualSpacing/>
        <w:rPr>
          <w:rFonts w:ascii="Times New Roman" w:hAnsi="Times New Roman" w:cs="Times New Roman"/>
          <w:b/>
          <w:sz w:val="24"/>
          <w:szCs w:val="24"/>
        </w:rPr>
      </w:pPr>
      <w:r w:rsidRPr="00AE7802">
        <w:rPr>
          <w:rFonts w:ascii="Times New Roman" w:hAnsi="Times New Roman" w:cs="Times New Roman"/>
          <w:b/>
          <w:sz w:val="24"/>
          <w:szCs w:val="24"/>
        </w:rPr>
        <w:t xml:space="preserve">PUBLIC UTILITY COMMISSION OF TEXAS </w:t>
      </w:r>
    </w:p>
    <w:p w14:paraId="76AD20EF" w14:textId="77777777" w:rsidR="00AE7802" w:rsidRPr="00AE7802" w:rsidRDefault="00AE7802" w:rsidP="00AE7802">
      <w:pPr>
        <w:ind w:left="4320"/>
        <w:contextualSpacing/>
        <w:rPr>
          <w:rFonts w:ascii="Times New Roman" w:hAnsi="Times New Roman" w:cs="Times New Roman"/>
          <w:b/>
          <w:sz w:val="24"/>
          <w:szCs w:val="24"/>
        </w:rPr>
      </w:pPr>
      <w:r w:rsidRPr="00AE7802">
        <w:rPr>
          <w:rFonts w:ascii="Times New Roman" w:hAnsi="Times New Roman" w:cs="Times New Roman"/>
          <w:b/>
          <w:sz w:val="24"/>
          <w:szCs w:val="24"/>
        </w:rPr>
        <w:t>LEGAL DIVISION</w:t>
      </w:r>
    </w:p>
    <w:p w14:paraId="6AD574D8" w14:textId="77777777" w:rsidR="00AE7802" w:rsidRPr="00AE7802" w:rsidRDefault="00AE7802" w:rsidP="00AE7802">
      <w:pPr>
        <w:pStyle w:val="Normaldouble"/>
        <w:spacing w:line="240" w:lineRule="auto"/>
        <w:rPr>
          <w:szCs w:val="24"/>
        </w:rPr>
      </w:pPr>
    </w:p>
    <w:p w14:paraId="19F084C6" w14:textId="77777777" w:rsidR="00AE7802" w:rsidRPr="00AE7802" w:rsidRDefault="00AE7802" w:rsidP="00AE7802">
      <w:pPr>
        <w:pStyle w:val="Normaldouble"/>
        <w:spacing w:line="240" w:lineRule="auto"/>
        <w:ind w:left="3600" w:firstLine="720"/>
        <w:rPr>
          <w:szCs w:val="24"/>
        </w:rPr>
      </w:pPr>
      <w:r w:rsidRPr="00AE7802">
        <w:rPr>
          <w:szCs w:val="24"/>
        </w:rPr>
        <w:t>Margaret Uhlig Pemberton</w:t>
      </w:r>
    </w:p>
    <w:p w14:paraId="3B224E9C" w14:textId="77777777" w:rsidR="00AE7802" w:rsidRPr="00AE7802" w:rsidRDefault="00AE7802" w:rsidP="00AE7802">
      <w:pPr>
        <w:pStyle w:val="Normaldouble"/>
        <w:spacing w:line="240" w:lineRule="auto"/>
        <w:jc w:val="left"/>
        <w:rPr>
          <w:szCs w:val="24"/>
        </w:rPr>
      </w:pPr>
      <w:r w:rsidRPr="00AE7802">
        <w:rPr>
          <w:szCs w:val="24"/>
        </w:rPr>
        <w:tab/>
      </w:r>
      <w:r w:rsidRPr="00AE7802">
        <w:rPr>
          <w:szCs w:val="24"/>
        </w:rPr>
        <w:tab/>
      </w:r>
      <w:r w:rsidRPr="00AE7802">
        <w:rPr>
          <w:szCs w:val="24"/>
        </w:rPr>
        <w:tab/>
      </w:r>
      <w:r w:rsidRPr="00AE7802">
        <w:rPr>
          <w:szCs w:val="24"/>
        </w:rPr>
        <w:tab/>
      </w:r>
      <w:r w:rsidRPr="00AE7802">
        <w:rPr>
          <w:szCs w:val="24"/>
        </w:rPr>
        <w:tab/>
      </w:r>
      <w:r w:rsidRPr="00AE7802">
        <w:rPr>
          <w:szCs w:val="24"/>
        </w:rPr>
        <w:tab/>
        <w:t>Division Director</w:t>
      </w:r>
    </w:p>
    <w:p w14:paraId="2E2E96BB" w14:textId="77777777" w:rsidR="00AE7802" w:rsidRPr="00AE7802" w:rsidRDefault="00AE7802" w:rsidP="00AE7802">
      <w:pPr>
        <w:pStyle w:val="Normaldouble"/>
        <w:spacing w:line="240" w:lineRule="auto"/>
        <w:jc w:val="left"/>
        <w:rPr>
          <w:szCs w:val="24"/>
        </w:rPr>
      </w:pPr>
      <w:r w:rsidRPr="00AE7802">
        <w:rPr>
          <w:szCs w:val="24"/>
        </w:rPr>
        <w:tab/>
      </w:r>
      <w:r w:rsidRPr="00AE7802">
        <w:rPr>
          <w:szCs w:val="24"/>
        </w:rPr>
        <w:tab/>
      </w:r>
      <w:r w:rsidRPr="00AE7802">
        <w:rPr>
          <w:szCs w:val="24"/>
        </w:rPr>
        <w:tab/>
      </w:r>
      <w:r w:rsidRPr="00AE7802">
        <w:rPr>
          <w:szCs w:val="24"/>
        </w:rPr>
        <w:tab/>
      </w:r>
      <w:r w:rsidRPr="00AE7802">
        <w:rPr>
          <w:szCs w:val="24"/>
        </w:rPr>
        <w:tab/>
      </w:r>
      <w:r w:rsidRPr="00AE7802">
        <w:rPr>
          <w:szCs w:val="24"/>
        </w:rPr>
        <w:tab/>
      </w:r>
      <w:r w:rsidRPr="00AE7802">
        <w:rPr>
          <w:szCs w:val="24"/>
        </w:rPr>
        <w:tab/>
      </w:r>
    </w:p>
    <w:p w14:paraId="4C595887" w14:textId="0FB8C74B" w:rsidR="00ED1C6C" w:rsidRPr="005C70F0" w:rsidRDefault="005C70F0" w:rsidP="00ED1C6C">
      <w:pPr>
        <w:keepNext/>
        <w:ind w:left="4320"/>
        <w:rPr>
          <w:rFonts w:ascii="Times New Roman" w:hAnsi="Times New Roman" w:cs="Times New Roman"/>
          <w:sz w:val="24"/>
          <w:szCs w:val="24"/>
        </w:rPr>
      </w:pPr>
      <w:r w:rsidRPr="005C70F0">
        <w:rPr>
          <w:rFonts w:ascii="Times New Roman" w:hAnsi="Times New Roman" w:cs="Times New Roman"/>
          <w:sz w:val="24"/>
          <w:szCs w:val="24"/>
        </w:rPr>
        <w:t>Katherine Lengieza Gross</w:t>
      </w:r>
    </w:p>
    <w:p w14:paraId="1AA60FA8" w14:textId="77777777" w:rsidR="00ED1C6C" w:rsidRDefault="00ED1C6C" w:rsidP="00ED1C6C">
      <w:pPr>
        <w:keepNext/>
        <w:ind w:left="4320"/>
      </w:pPr>
      <w:r w:rsidRPr="005C70F0">
        <w:rPr>
          <w:rFonts w:ascii="Times New Roman" w:hAnsi="Times New Roman" w:cs="Times New Roman"/>
          <w:sz w:val="24"/>
          <w:szCs w:val="24"/>
        </w:rPr>
        <w:t>Managing Attorney</w:t>
      </w:r>
      <w:r w:rsidRPr="005C70F0">
        <w:rPr>
          <w:rFonts w:ascii="Times New Roman" w:hAnsi="Times New Roman" w:cs="Times New Roman"/>
        </w:rPr>
        <w:tab/>
      </w:r>
      <w:r>
        <w:tab/>
      </w:r>
      <w:r>
        <w:tab/>
      </w:r>
    </w:p>
    <w:p w14:paraId="6FB366FC" w14:textId="77777777" w:rsidR="00ED1C6C" w:rsidRDefault="00ED1C6C" w:rsidP="00ED1C6C">
      <w:pPr>
        <w:keepNext/>
        <w:ind w:left="4320"/>
      </w:pPr>
    </w:p>
    <w:p w14:paraId="5082D246" w14:textId="77777777" w:rsidR="00ED1C6C" w:rsidRDefault="00ED1C6C" w:rsidP="00ED1C6C">
      <w:pPr>
        <w:keepNext/>
        <w:ind w:left="4320"/>
      </w:pPr>
    </w:p>
    <w:p w14:paraId="45C9A3AB" w14:textId="77777777" w:rsidR="00ED1C6C" w:rsidRDefault="00ED1C6C" w:rsidP="00ED1C6C">
      <w:pPr>
        <w:pStyle w:val="Normaldouble"/>
        <w:spacing w:line="240" w:lineRule="auto"/>
      </w:pPr>
      <w:r>
        <w:tab/>
      </w:r>
      <w:r>
        <w:tab/>
      </w:r>
      <w:r>
        <w:tab/>
      </w:r>
      <w:r>
        <w:tab/>
      </w:r>
      <w:r>
        <w:tab/>
      </w:r>
      <w:r>
        <w:tab/>
        <w:t>______________________</w:t>
      </w:r>
    </w:p>
    <w:p w14:paraId="4CAA7E0C" w14:textId="6A3DE65B" w:rsidR="005C70F0" w:rsidRPr="00863C4A" w:rsidRDefault="005C70F0" w:rsidP="005C70F0">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r>
      <w:r w:rsidRPr="00863C4A">
        <w:rPr>
          <w:szCs w:val="24"/>
        </w:rPr>
        <w:t>Joshua Adam Barron</w:t>
      </w:r>
    </w:p>
    <w:p w14:paraId="43B26C20" w14:textId="77777777" w:rsidR="005C70F0" w:rsidRPr="00863C4A" w:rsidRDefault="005C70F0" w:rsidP="005C70F0">
      <w:pPr>
        <w:pStyle w:val="Normaldouble"/>
        <w:spacing w:line="240" w:lineRule="auto"/>
        <w:rPr>
          <w:szCs w:val="24"/>
        </w:rPr>
      </w:pPr>
      <w:r w:rsidRPr="00863C4A">
        <w:rPr>
          <w:szCs w:val="24"/>
        </w:rPr>
        <w:tab/>
      </w:r>
      <w:r w:rsidRPr="00863C4A">
        <w:rPr>
          <w:szCs w:val="24"/>
        </w:rPr>
        <w:tab/>
      </w:r>
      <w:r w:rsidRPr="00863C4A">
        <w:rPr>
          <w:szCs w:val="24"/>
        </w:rPr>
        <w:tab/>
      </w:r>
      <w:r w:rsidRPr="00863C4A">
        <w:rPr>
          <w:szCs w:val="24"/>
        </w:rPr>
        <w:tab/>
      </w:r>
      <w:r w:rsidRPr="00863C4A">
        <w:rPr>
          <w:szCs w:val="24"/>
        </w:rPr>
        <w:tab/>
      </w:r>
      <w:r w:rsidRPr="00863C4A">
        <w:rPr>
          <w:szCs w:val="24"/>
        </w:rPr>
        <w:tab/>
        <w:t>State Bar No. 24087146</w:t>
      </w:r>
    </w:p>
    <w:p w14:paraId="2EEAD254" w14:textId="77777777" w:rsidR="005C70F0" w:rsidRPr="00863C4A" w:rsidRDefault="005C70F0" w:rsidP="005C70F0">
      <w:pPr>
        <w:pStyle w:val="Normaldouble"/>
        <w:spacing w:line="240" w:lineRule="auto"/>
        <w:rPr>
          <w:szCs w:val="24"/>
        </w:rPr>
      </w:pPr>
      <w:r w:rsidRPr="00863C4A">
        <w:rPr>
          <w:szCs w:val="24"/>
        </w:rPr>
        <w:tab/>
      </w:r>
      <w:r w:rsidRPr="00863C4A">
        <w:rPr>
          <w:szCs w:val="24"/>
        </w:rPr>
        <w:tab/>
      </w:r>
      <w:r w:rsidRPr="00863C4A">
        <w:rPr>
          <w:szCs w:val="24"/>
        </w:rPr>
        <w:tab/>
      </w:r>
      <w:r w:rsidRPr="00863C4A">
        <w:rPr>
          <w:szCs w:val="24"/>
        </w:rPr>
        <w:tab/>
      </w:r>
      <w:r w:rsidRPr="00863C4A">
        <w:rPr>
          <w:szCs w:val="24"/>
        </w:rPr>
        <w:tab/>
      </w:r>
      <w:r w:rsidRPr="00863C4A">
        <w:rPr>
          <w:szCs w:val="24"/>
        </w:rPr>
        <w:tab/>
        <w:t>1701 N. Congress Avenue</w:t>
      </w:r>
    </w:p>
    <w:p w14:paraId="0193BE08" w14:textId="77777777" w:rsidR="005C70F0" w:rsidRPr="00863C4A" w:rsidRDefault="005C70F0" w:rsidP="005C70F0">
      <w:pPr>
        <w:pStyle w:val="Normaldouble"/>
        <w:spacing w:line="240" w:lineRule="auto"/>
        <w:rPr>
          <w:szCs w:val="24"/>
        </w:rPr>
      </w:pPr>
      <w:r w:rsidRPr="00863C4A">
        <w:rPr>
          <w:szCs w:val="24"/>
        </w:rPr>
        <w:tab/>
      </w:r>
      <w:r w:rsidRPr="00863C4A">
        <w:rPr>
          <w:szCs w:val="24"/>
        </w:rPr>
        <w:tab/>
      </w:r>
      <w:r w:rsidRPr="00863C4A">
        <w:rPr>
          <w:szCs w:val="24"/>
        </w:rPr>
        <w:tab/>
      </w:r>
      <w:r w:rsidRPr="00863C4A">
        <w:rPr>
          <w:szCs w:val="24"/>
        </w:rPr>
        <w:tab/>
      </w:r>
      <w:r w:rsidRPr="00863C4A">
        <w:rPr>
          <w:szCs w:val="24"/>
        </w:rPr>
        <w:tab/>
      </w:r>
      <w:r w:rsidRPr="00863C4A">
        <w:rPr>
          <w:szCs w:val="24"/>
        </w:rPr>
        <w:tab/>
        <w:t>P.O. Box 13326</w:t>
      </w:r>
    </w:p>
    <w:p w14:paraId="1BEDE065" w14:textId="77777777" w:rsidR="005C70F0" w:rsidRPr="00863C4A" w:rsidRDefault="005C70F0" w:rsidP="005C70F0">
      <w:pPr>
        <w:pStyle w:val="Normaldouble"/>
        <w:spacing w:line="240" w:lineRule="auto"/>
        <w:rPr>
          <w:szCs w:val="24"/>
        </w:rPr>
      </w:pPr>
      <w:r w:rsidRPr="00863C4A">
        <w:rPr>
          <w:szCs w:val="24"/>
        </w:rPr>
        <w:tab/>
      </w:r>
      <w:r w:rsidRPr="00863C4A">
        <w:rPr>
          <w:szCs w:val="24"/>
        </w:rPr>
        <w:tab/>
      </w:r>
      <w:r w:rsidRPr="00863C4A">
        <w:rPr>
          <w:szCs w:val="24"/>
        </w:rPr>
        <w:tab/>
      </w:r>
      <w:r w:rsidRPr="00863C4A">
        <w:rPr>
          <w:szCs w:val="24"/>
        </w:rPr>
        <w:tab/>
      </w:r>
      <w:r w:rsidRPr="00863C4A">
        <w:rPr>
          <w:szCs w:val="24"/>
        </w:rPr>
        <w:tab/>
      </w:r>
      <w:r w:rsidRPr="00863C4A">
        <w:rPr>
          <w:szCs w:val="24"/>
        </w:rPr>
        <w:tab/>
        <w:t>Austin, Texas 78711-3326</w:t>
      </w:r>
    </w:p>
    <w:p w14:paraId="0FC651F8" w14:textId="77777777" w:rsidR="005C70F0" w:rsidRPr="00863C4A" w:rsidRDefault="005C70F0" w:rsidP="005C70F0">
      <w:pPr>
        <w:pStyle w:val="Normaldouble"/>
        <w:spacing w:line="240" w:lineRule="auto"/>
        <w:rPr>
          <w:szCs w:val="24"/>
        </w:rPr>
      </w:pPr>
      <w:r w:rsidRPr="00863C4A">
        <w:rPr>
          <w:szCs w:val="24"/>
        </w:rPr>
        <w:tab/>
      </w:r>
      <w:r w:rsidRPr="00863C4A">
        <w:rPr>
          <w:szCs w:val="24"/>
        </w:rPr>
        <w:tab/>
      </w:r>
      <w:r w:rsidRPr="00863C4A">
        <w:rPr>
          <w:szCs w:val="24"/>
        </w:rPr>
        <w:tab/>
      </w:r>
      <w:r w:rsidRPr="00863C4A">
        <w:rPr>
          <w:szCs w:val="24"/>
        </w:rPr>
        <w:tab/>
      </w:r>
      <w:r w:rsidRPr="00863C4A">
        <w:rPr>
          <w:szCs w:val="24"/>
        </w:rPr>
        <w:tab/>
      </w:r>
      <w:r w:rsidRPr="00863C4A">
        <w:rPr>
          <w:szCs w:val="24"/>
        </w:rPr>
        <w:tab/>
        <w:t>(512) 936-7235</w:t>
      </w:r>
    </w:p>
    <w:p w14:paraId="46435CD1" w14:textId="77777777" w:rsidR="005C70F0" w:rsidRPr="00863C4A" w:rsidRDefault="005C70F0" w:rsidP="005C70F0">
      <w:pPr>
        <w:pStyle w:val="Normaldouble"/>
        <w:spacing w:line="240" w:lineRule="auto"/>
        <w:rPr>
          <w:szCs w:val="24"/>
        </w:rPr>
      </w:pPr>
      <w:r w:rsidRPr="00863C4A">
        <w:rPr>
          <w:szCs w:val="24"/>
        </w:rPr>
        <w:tab/>
      </w:r>
      <w:r w:rsidRPr="00863C4A">
        <w:rPr>
          <w:szCs w:val="24"/>
        </w:rPr>
        <w:tab/>
      </w:r>
      <w:r w:rsidRPr="00863C4A">
        <w:rPr>
          <w:szCs w:val="24"/>
        </w:rPr>
        <w:tab/>
      </w:r>
      <w:r w:rsidRPr="00863C4A">
        <w:rPr>
          <w:szCs w:val="24"/>
        </w:rPr>
        <w:tab/>
      </w:r>
      <w:r w:rsidRPr="00863C4A">
        <w:rPr>
          <w:szCs w:val="24"/>
        </w:rPr>
        <w:tab/>
      </w:r>
      <w:r w:rsidRPr="00863C4A">
        <w:rPr>
          <w:szCs w:val="24"/>
        </w:rPr>
        <w:tab/>
        <w:t>(512) 936-7268 (facsimile)</w:t>
      </w:r>
    </w:p>
    <w:p w14:paraId="214C8539" w14:textId="77777777" w:rsidR="005C70F0" w:rsidRPr="00863C4A" w:rsidRDefault="005C70F0" w:rsidP="005C70F0">
      <w:pPr>
        <w:pStyle w:val="Normaldouble"/>
        <w:spacing w:line="240" w:lineRule="auto"/>
        <w:rPr>
          <w:szCs w:val="24"/>
        </w:rPr>
      </w:pPr>
      <w:r w:rsidRPr="00863C4A">
        <w:rPr>
          <w:szCs w:val="24"/>
        </w:rPr>
        <w:tab/>
      </w:r>
      <w:r w:rsidRPr="00863C4A">
        <w:rPr>
          <w:szCs w:val="24"/>
        </w:rPr>
        <w:tab/>
      </w:r>
      <w:r w:rsidRPr="00863C4A">
        <w:rPr>
          <w:szCs w:val="24"/>
        </w:rPr>
        <w:tab/>
      </w:r>
      <w:r w:rsidRPr="00863C4A">
        <w:rPr>
          <w:szCs w:val="24"/>
        </w:rPr>
        <w:tab/>
      </w:r>
      <w:r w:rsidRPr="00863C4A">
        <w:rPr>
          <w:szCs w:val="24"/>
        </w:rPr>
        <w:tab/>
      </w:r>
      <w:r w:rsidRPr="00863C4A">
        <w:rPr>
          <w:szCs w:val="24"/>
        </w:rPr>
        <w:tab/>
      </w:r>
      <w:r>
        <w:rPr>
          <w:szCs w:val="24"/>
        </w:rPr>
        <w:t>Joshua.B</w:t>
      </w:r>
      <w:r w:rsidRPr="00863C4A">
        <w:rPr>
          <w:szCs w:val="24"/>
        </w:rPr>
        <w:t>arron@puc.texas.gov</w:t>
      </w:r>
    </w:p>
    <w:p w14:paraId="681106DD" w14:textId="77777777" w:rsidR="00353EC6" w:rsidRDefault="00353EC6" w:rsidP="00AE7802">
      <w:pPr>
        <w:rPr>
          <w:rFonts w:ascii="Times New Roman" w:eastAsia="Times New Roman" w:hAnsi="Times New Roman" w:cs="Times New Roman"/>
          <w:sz w:val="24"/>
          <w:szCs w:val="24"/>
        </w:rPr>
      </w:pPr>
    </w:p>
    <w:p w14:paraId="42680E6E" w14:textId="77777777" w:rsidR="001233D6" w:rsidRDefault="001233D6" w:rsidP="00AE7802">
      <w:pPr>
        <w:rPr>
          <w:rFonts w:ascii="Times New Roman" w:eastAsia="Times New Roman" w:hAnsi="Times New Roman" w:cs="Times New Roman"/>
          <w:sz w:val="24"/>
          <w:szCs w:val="24"/>
        </w:rPr>
      </w:pPr>
    </w:p>
    <w:p w14:paraId="6325A6D2" w14:textId="77777777" w:rsidR="00767A62" w:rsidRDefault="00767A62" w:rsidP="00AE7802">
      <w:pPr>
        <w:rPr>
          <w:rFonts w:ascii="Times New Roman" w:eastAsia="Times New Roman" w:hAnsi="Times New Roman" w:cs="Times New Roman"/>
          <w:sz w:val="24"/>
          <w:szCs w:val="24"/>
        </w:rPr>
      </w:pPr>
    </w:p>
    <w:p w14:paraId="741B0291" w14:textId="77777777" w:rsidR="0042077A" w:rsidRDefault="0042077A" w:rsidP="00AE7802">
      <w:pPr>
        <w:rPr>
          <w:rFonts w:ascii="Times New Roman" w:eastAsia="Times New Roman" w:hAnsi="Times New Roman" w:cs="Times New Roman"/>
          <w:sz w:val="24"/>
          <w:szCs w:val="24"/>
        </w:rPr>
      </w:pPr>
    </w:p>
    <w:p w14:paraId="4B3E5D33" w14:textId="77777777" w:rsidR="0042077A" w:rsidRDefault="0042077A" w:rsidP="00AE7802">
      <w:pPr>
        <w:rPr>
          <w:rFonts w:ascii="Times New Roman" w:eastAsia="Times New Roman" w:hAnsi="Times New Roman" w:cs="Times New Roman"/>
          <w:sz w:val="24"/>
          <w:szCs w:val="24"/>
        </w:rPr>
      </w:pPr>
    </w:p>
    <w:p w14:paraId="03C7052E" w14:textId="77777777" w:rsidR="003E4A6B" w:rsidRPr="00E57EBE" w:rsidRDefault="003E4A6B" w:rsidP="003E4A6B">
      <w:pPr>
        <w:pStyle w:val="Docketnumber"/>
        <w:rPr>
          <w:sz w:val="24"/>
          <w:szCs w:val="24"/>
        </w:rPr>
      </w:pPr>
    </w:p>
    <w:p w14:paraId="051E5FD3" w14:textId="77777777" w:rsidR="00B253D3" w:rsidRPr="00B253D3" w:rsidRDefault="00B253D3" w:rsidP="00672D51">
      <w:pPr>
        <w:spacing w:after="120" w:line="276" w:lineRule="auto"/>
        <w:jc w:val="center"/>
        <w:rPr>
          <w:rFonts w:ascii="Times New Roman" w:hAnsi="Times New Roman" w:cs="Times New Roman"/>
          <w:b/>
          <w:sz w:val="24"/>
          <w:szCs w:val="24"/>
        </w:rPr>
      </w:pPr>
      <w:r w:rsidRPr="00B253D3">
        <w:rPr>
          <w:rFonts w:ascii="Times New Roman" w:hAnsi="Times New Roman" w:cs="Times New Roman"/>
          <w:sz w:val="24"/>
          <w:szCs w:val="24"/>
        </w:rPr>
        <w:t>C</w:t>
      </w:r>
      <w:r w:rsidR="005D3928">
        <w:rPr>
          <w:rFonts w:ascii="Times New Roman" w:hAnsi="Times New Roman" w:cs="Times New Roman"/>
          <w:b/>
          <w:sz w:val="24"/>
          <w:szCs w:val="24"/>
        </w:rPr>
        <w:t>ERTIFICATE OF SERVICE</w:t>
      </w:r>
    </w:p>
    <w:p w14:paraId="794ED846" w14:textId="252A9811" w:rsidR="00ED1C6C" w:rsidRPr="00ED1C6C" w:rsidRDefault="00B253D3" w:rsidP="00ED1C6C">
      <w:pPr>
        <w:keepNext/>
        <w:spacing w:line="360" w:lineRule="auto"/>
        <w:ind w:firstLine="720"/>
        <w:rPr>
          <w:rFonts w:ascii="Times New Roman" w:hAnsi="Times New Roman" w:cs="Times New Roman"/>
          <w:sz w:val="24"/>
          <w:szCs w:val="24"/>
        </w:rPr>
      </w:pPr>
      <w:r w:rsidRPr="00B253D3">
        <w:rPr>
          <w:rFonts w:ascii="Times New Roman" w:hAnsi="Times New Roman" w:cs="Times New Roman"/>
          <w:sz w:val="24"/>
          <w:szCs w:val="24"/>
        </w:rPr>
        <w:t>I</w:t>
      </w:r>
      <w:r w:rsidR="00615651">
        <w:rPr>
          <w:rFonts w:ascii="Times New Roman" w:hAnsi="Times New Roman" w:cs="Times New Roman"/>
          <w:sz w:val="24"/>
          <w:szCs w:val="24"/>
        </w:rPr>
        <w:t xml:space="preserve"> </w:t>
      </w:r>
      <w:r w:rsidR="00ED1C6C" w:rsidRPr="00ED1C6C">
        <w:rPr>
          <w:rFonts w:ascii="Times New Roman" w:hAnsi="Times New Roman" w:cs="Times New Roman"/>
          <w:sz w:val="24"/>
          <w:szCs w:val="24"/>
        </w:rPr>
        <w:t xml:space="preserve">certify that a copy of this document </w:t>
      </w:r>
      <w:r w:rsidR="000059AD">
        <w:rPr>
          <w:rFonts w:ascii="Times New Roman" w:hAnsi="Times New Roman" w:cs="Times New Roman"/>
          <w:sz w:val="24"/>
          <w:szCs w:val="24"/>
        </w:rPr>
        <w:t xml:space="preserve">will be served </w:t>
      </w:r>
      <w:r w:rsidR="00D32B59">
        <w:rPr>
          <w:rFonts w:ascii="Times New Roman" w:hAnsi="Times New Roman" w:cs="Times New Roman"/>
          <w:sz w:val="24"/>
          <w:szCs w:val="24"/>
        </w:rPr>
        <w:t xml:space="preserve">on all </w:t>
      </w:r>
      <w:r w:rsidR="00AC21DB">
        <w:rPr>
          <w:rFonts w:ascii="Times New Roman" w:hAnsi="Times New Roman" w:cs="Times New Roman"/>
          <w:sz w:val="24"/>
          <w:szCs w:val="24"/>
        </w:rPr>
        <w:t>parties of record on February</w:t>
      </w:r>
      <w:r w:rsidR="00CB6513">
        <w:rPr>
          <w:rFonts w:ascii="Times New Roman" w:hAnsi="Times New Roman" w:cs="Times New Roman"/>
          <w:sz w:val="24"/>
          <w:szCs w:val="24"/>
        </w:rPr>
        <w:t xml:space="preserve"> </w:t>
      </w:r>
      <w:r w:rsidR="0042077A">
        <w:rPr>
          <w:rFonts w:ascii="Times New Roman" w:hAnsi="Times New Roman" w:cs="Times New Roman"/>
          <w:sz w:val="24"/>
          <w:szCs w:val="24"/>
        </w:rPr>
        <w:t>26</w:t>
      </w:r>
      <w:r w:rsidR="00AC21DB">
        <w:rPr>
          <w:rFonts w:ascii="Times New Roman" w:hAnsi="Times New Roman" w:cs="Times New Roman"/>
          <w:sz w:val="24"/>
          <w:szCs w:val="24"/>
        </w:rPr>
        <w:t>, 2018</w:t>
      </w:r>
      <w:r w:rsidR="000059AD">
        <w:rPr>
          <w:rFonts w:ascii="Times New Roman" w:hAnsi="Times New Roman" w:cs="Times New Roman"/>
          <w:sz w:val="24"/>
          <w:szCs w:val="24"/>
        </w:rPr>
        <w:t xml:space="preserve"> in accordance with the requirements of 16 T</w:t>
      </w:r>
      <w:r w:rsidR="00673171">
        <w:rPr>
          <w:rFonts w:ascii="Times New Roman" w:hAnsi="Times New Roman" w:cs="Times New Roman"/>
          <w:sz w:val="24"/>
          <w:szCs w:val="24"/>
        </w:rPr>
        <w:t xml:space="preserve">ex. </w:t>
      </w:r>
      <w:r w:rsidR="000059AD">
        <w:rPr>
          <w:rFonts w:ascii="Times New Roman" w:hAnsi="Times New Roman" w:cs="Times New Roman"/>
          <w:sz w:val="24"/>
          <w:szCs w:val="24"/>
        </w:rPr>
        <w:t>A</w:t>
      </w:r>
      <w:r w:rsidR="00673171">
        <w:rPr>
          <w:rFonts w:ascii="Times New Roman" w:hAnsi="Times New Roman" w:cs="Times New Roman"/>
          <w:sz w:val="24"/>
          <w:szCs w:val="24"/>
        </w:rPr>
        <w:t xml:space="preserve">dmin. </w:t>
      </w:r>
      <w:r w:rsidR="000059AD">
        <w:rPr>
          <w:rFonts w:ascii="Times New Roman" w:hAnsi="Times New Roman" w:cs="Times New Roman"/>
          <w:sz w:val="24"/>
          <w:szCs w:val="24"/>
        </w:rPr>
        <w:t>C</w:t>
      </w:r>
      <w:r w:rsidR="00673171">
        <w:rPr>
          <w:rFonts w:ascii="Times New Roman" w:hAnsi="Times New Roman" w:cs="Times New Roman"/>
          <w:sz w:val="24"/>
          <w:szCs w:val="24"/>
        </w:rPr>
        <w:t>ode</w:t>
      </w:r>
      <w:r w:rsidR="000059AD">
        <w:rPr>
          <w:rFonts w:ascii="Times New Roman" w:hAnsi="Times New Roman" w:cs="Times New Roman"/>
          <w:sz w:val="24"/>
          <w:szCs w:val="24"/>
        </w:rPr>
        <w:t xml:space="preserve"> § 22.74</w:t>
      </w:r>
      <w:r w:rsidR="00ED1C6C" w:rsidRPr="00ED1C6C">
        <w:rPr>
          <w:rFonts w:ascii="Times New Roman" w:hAnsi="Times New Roman" w:cs="Times New Roman"/>
          <w:sz w:val="24"/>
          <w:szCs w:val="24"/>
        </w:rPr>
        <w:t>.</w:t>
      </w:r>
    </w:p>
    <w:p w14:paraId="60CBDF3A" w14:textId="77777777" w:rsidR="00ED1C6C" w:rsidRPr="00ED1C6C" w:rsidRDefault="00ED1C6C" w:rsidP="00ED1C6C">
      <w:pPr>
        <w:keepNext/>
        <w:spacing w:line="360" w:lineRule="auto"/>
        <w:ind w:firstLine="720"/>
        <w:rPr>
          <w:rFonts w:ascii="Times New Roman" w:hAnsi="Times New Roman" w:cs="Times New Roman"/>
          <w:sz w:val="24"/>
          <w:szCs w:val="24"/>
        </w:rPr>
      </w:pPr>
    </w:p>
    <w:p w14:paraId="083FA032" w14:textId="77777777" w:rsidR="00ED1C6C" w:rsidRPr="00ED1C6C" w:rsidRDefault="00ED1C6C" w:rsidP="00ED1C6C">
      <w:pPr>
        <w:keepNext/>
        <w:ind w:left="3600" w:firstLine="720"/>
        <w:rPr>
          <w:rFonts w:ascii="Times New Roman" w:hAnsi="Times New Roman" w:cs="Times New Roman"/>
          <w:sz w:val="24"/>
          <w:szCs w:val="24"/>
        </w:rPr>
      </w:pPr>
      <w:r w:rsidRPr="00ED1C6C">
        <w:rPr>
          <w:rFonts w:ascii="Times New Roman" w:hAnsi="Times New Roman" w:cs="Times New Roman"/>
          <w:sz w:val="24"/>
          <w:szCs w:val="24"/>
        </w:rPr>
        <w:t>_____________________________</w:t>
      </w:r>
    </w:p>
    <w:p w14:paraId="0BF155C4" w14:textId="4203EC39" w:rsidR="003B2A94" w:rsidRPr="00FC18EA" w:rsidRDefault="00AC21DB" w:rsidP="00FC18EA">
      <w:pPr>
        <w:tabs>
          <w:tab w:val="left" w:pos="5040"/>
        </w:tabs>
        <w:ind w:left="3600" w:firstLine="720"/>
        <w:rPr>
          <w:rFonts w:ascii="Times New Roman" w:hAnsi="Times New Roman" w:cs="Times New Roman"/>
          <w:sz w:val="24"/>
          <w:szCs w:val="24"/>
        </w:rPr>
      </w:pPr>
      <w:r>
        <w:rPr>
          <w:rFonts w:ascii="Times New Roman" w:hAnsi="Times New Roman" w:cs="Times New Roman"/>
          <w:sz w:val="24"/>
          <w:szCs w:val="24"/>
        </w:rPr>
        <w:t>Joshua Adam Barron</w:t>
      </w:r>
    </w:p>
    <w:sectPr w:rsidR="003B2A94" w:rsidRPr="00FC18EA" w:rsidSect="00124A41">
      <w:footerReference w:type="default" r:id="rId8"/>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01466" w14:textId="77777777" w:rsidR="00FA1DCE" w:rsidRDefault="00FA1DCE" w:rsidP="0056502A">
      <w:r>
        <w:separator/>
      </w:r>
    </w:p>
  </w:endnote>
  <w:endnote w:type="continuationSeparator" w:id="0">
    <w:p w14:paraId="12FD3D3A" w14:textId="77777777" w:rsidR="00FA1DCE" w:rsidRDefault="00FA1DCE" w:rsidP="0056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2117750"/>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rPr>
            <w:sz w:val="22"/>
            <w:szCs w:val="22"/>
          </w:rPr>
        </w:sdtEndPr>
        <w:sdtContent>
          <w:p w14:paraId="5FB151F2" w14:textId="77777777" w:rsidR="00FC18EA" w:rsidRDefault="00FC18EA" w:rsidP="00FC18EA">
            <w:pPr>
              <w:pStyle w:val="Footer"/>
              <w:spacing w:before="240"/>
              <w:jc w:val="center"/>
            </w:pPr>
            <w:r w:rsidRPr="00FC18EA">
              <w:rPr>
                <w:rFonts w:ascii="Times New Roman" w:hAnsi="Times New Roman" w:cs="Times New Roman"/>
                <w:bCs/>
                <w:sz w:val="20"/>
                <w:szCs w:val="20"/>
              </w:rPr>
              <w:fldChar w:fldCharType="begin"/>
            </w:r>
            <w:r w:rsidRPr="00FC18EA">
              <w:rPr>
                <w:rFonts w:ascii="Times New Roman" w:hAnsi="Times New Roman" w:cs="Times New Roman"/>
                <w:bCs/>
                <w:sz w:val="20"/>
                <w:szCs w:val="20"/>
              </w:rPr>
              <w:instrText xml:space="preserve"> PAGE </w:instrText>
            </w:r>
            <w:r w:rsidRPr="00FC18EA">
              <w:rPr>
                <w:rFonts w:ascii="Times New Roman" w:hAnsi="Times New Roman" w:cs="Times New Roman"/>
                <w:bCs/>
                <w:sz w:val="20"/>
                <w:szCs w:val="20"/>
              </w:rPr>
              <w:fldChar w:fldCharType="separate"/>
            </w:r>
            <w:r w:rsidR="00E64256">
              <w:rPr>
                <w:rFonts w:ascii="Times New Roman" w:hAnsi="Times New Roman" w:cs="Times New Roman"/>
                <w:bCs/>
                <w:noProof/>
                <w:sz w:val="20"/>
                <w:szCs w:val="20"/>
              </w:rPr>
              <w:t>1</w:t>
            </w:r>
            <w:r w:rsidRPr="00FC18EA">
              <w:rPr>
                <w:rFonts w:ascii="Times New Roman" w:hAnsi="Times New Roman" w:cs="Times New Roman"/>
                <w:bCs/>
                <w:sz w:val="20"/>
                <w:szCs w:val="20"/>
              </w:rPr>
              <w:fldChar w:fldCharType="end"/>
            </w:r>
            <w:r w:rsidRPr="00FC18EA">
              <w:rPr>
                <w:rFonts w:ascii="Times New Roman" w:hAnsi="Times New Roman" w:cs="Times New Roman"/>
                <w:sz w:val="20"/>
                <w:szCs w:val="20"/>
              </w:rPr>
              <w:t xml:space="preserve"> of </w:t>
            </w:r>
            <w:r w:rsidRPr="00FC18EA">
              <w:rPr>
                <w:rFonts w:ascii="Times New Roman" w:hAnsi="Times New Roman" w:cs="Times New Roman"/>
                <w:bCs/>
                <w:sz w:val="20"/>
                <w:szCs w:val="20"/>
              </w:rPr>
              <w:fldChar w:fldCharType="begin"/>
            </w:r>
            <w:r w:rsidRPr="00FC18EA">
              <w:rPr>
                <w:rFonts w:ascii="Times New Roman" w:hAnsi="Times New Roman" w:cs="Times New Roman"/>
                <w:bCs/>
                <w:sz w:val="20"/>
                <w:szCs w:val="20"/>
              </w:rPr>
              <w:instrText xml:space="preserve"> NUMPAGES  </w:instrText>
            </w:r>
            <w:r w:rsidRPr="00FC18EA">
              <w:rPr>
                <w:rFonts w:ascii="Times New Roman" w:hAnsi="Times New Roman" w:cs="Times New Roman"/>
                <w:bCs/>
                <w:sz w:val="20"/>
                <w:szCs w:val="20"/>
              </w:rPr>
              <w:fldChar w:fldCharType="separate"/>
            </w:r>
            <w:r w:rsidR="00E64256">
              <w:rPr>
                <w:rFonts w:ascii="Times New Roman" w:hAnsi="Times New Roman" w:cs="Times New Roman"/>
                <w:bCs/>
                <w:noProof/>
                <w:sz w:val="20"/>
                <w:szCs w:val="20"/>
              </w:rPr>
              <w:t>3</w:t>
            </w:r>
            <w:r w:rsidRPr="00FC18EA">
              <w:rPr>
                <w:rFonts w:ascii="Times New Roman" w:hAnsi="Times New Roman" w:cs="Times New Roman"/>
                <w:bCs/>
                <w:sz w:val="20"/>
                <w:szCs w:val="20"/>
              </w:rPr>
              <w:fldChar w:fldCharType="end"/>
            </w:r>
          </w:p>
        </w:sdtContent>
      </w:sdt>
    </w:sdtContent>
  </w:sdt>
  <w:p w14:paraId="30A18A4E" w14:textId="77777777" w:rsidR="00FC18EA" w:rsidRDefault="00FC18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77435" w14:textId="77777777" w:rsidR="00FA1DCE" w:rsidRDefault="00FA1DCE" w:rsidP="0056502A">
      <w:r>
        <w:separator/>
      </w:r>
    </w:p>
  </w:footnote>
  <w:footnote w:type="continuationSeparator" w:id="0">
    <w:p w14:paraId="1992B382" w14:textId="77777777" w:rsidR="00FA1DCE" w:rsidRDefault="00FA1DCE" w:rsidP="005650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D5D53"/>
    <w:multiLevelType w:val="hybridMultilevel"/>
    <w:tmpl w:val="136C8B8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556430"/>
    <w:multiLevelType w:val="hybridMultilevel"/>
    <w:tmpl w:val="3FD2CD94"/>
    <w:lvl w:ilvl="0" w:tplc="F954BA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756B8"/>
    <w:multiLevelType w:val="hybridMultilevel"/>
    <w:tmpl w:val="989C15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B0E43"/>
    <w:multiLevelType w:val="hybridMultilevel"/>
    <w:tmpl w:val="2722B510"/>
    <w:lvl w:ilvl="0" w:tplc="8D8A5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B086D"/>
    <w:multiLevelType w:val="hybridMultilevel"/>
    <w:tmpl w:val="DE5AA7FA"/>
    <w:lvl w:ilvl="0" w:tplc="BD90CE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E36A2"/>
    <w:multiLevelType w:val="hybridMultilevel"/>
    <w:tmpl w:val="454247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FC01D0"/>
    <w:multiLevelType w:val="hybridMultilevel"/>
    <w:tmpl w:val="56A8DA5A"/>
    <w:lvl w:ilvl="0" w:tplc="F002278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9520CA"/>
    <w:multiLevelType w:val="hybridMultilevel"/>
    <w:tmpl w:val="0D40A246"/>
    <w:lvl w:ilvl="0" w:tplc="D30850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D24D52"/>
    <w:multiLevelType w:val="hybridMultilevel"/>
    <w:tmpl w:val="E3D4FC90"/>
    <w:lvl w:ilvl="0" w:tplc="75F838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A84338"/>
    <w:multiLevelType w:val="hybridMultilevel"/>
    <w:tmpl w:val="4DE4AB02"/>
    <w:lvl w:ilvl="0" w:tplc="DC0C503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230EB3"/>
    <w:multiLevelType w:val="hybridMultilevel"/>
    <w:tmpl w:val="4224D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1"/>
  </w:num>
  <w:num w:numId="4">
    <w:abstractNumId w:val="4"/>
  </w:num>
  <w:num w:numId="5">
    <w:abstractNumId w:val="7"/>
  </w:num>
  <w:num w:numId="6">
    <w:abstractNumId w:val="3"/>
  </w:num>
  <w:num w:numId="7">
    <w:abstractNumId w:val="2"/>
  </w:num>
  <w:num w:numId="8">
    <w:abstractNumId w:val="5"/>
  </w:num>
  <w:num w:numId="9">
    <w:abstractNumId w:val="10"/>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555"/>
    <w:rsid w:val="0000521E"/>
    <w:rsid w:val="000059AD"/>
    <w:rsid w:val="00011B6C"/>
    <w:rsid w:val="00014679"/>
    <w:rsid w:val="0001727B"/>
    <w:rsid w:val="000506DD"/>
    <w:rsid w:val="0005441B"/>
    <w:rsid w:val="00070860"/>
    <w:rsid w:val="000806BF"/>
    <w:rsid w:val="000A0CE2"/>
    <w:rsid w:val="000B7540"/>
    <w:rsid w:val="000C583D"/>
    <w:rsid w:val="000D236B"/>
    <w:rsid w:val="000D2E95"/>
    <w:rsid w:val="000F7302"/>
    <w:rsid w:val="001233D6"/>
    <w:rsid w:val="00123EFD"/>
    <w:rsid w:val="00124A41"/>
    <w:rsid w:val="0013261B"/>
    <w:rsid w:val="001333A6"/>
    <w:rsid w:val="00145433"/>
    <w:rsid w:val="00171254"/>
    <w:rsid w:val="00173454"/>
    <w:rsid w:val="00176F0C"/>
    <w:rsid w:val="00180B49"/>
    <w:rsid w:val="001A7BAE"/>
    <w:rsid w:val="001B3029"/>
    <w:rsid w:val="001D1552"/>
    <w:rsid w:val="001D6B6D"/>
    <w:rsid w:val="001E0775"/>
    <w:rsid w:val="00213126"/>
    <w:rsid w:val="002166F4"/>
    <w:rsid w:val="0025285E"/>
    <w:rsid w:val="00254FCE"/>
    <w:rsid w:val="00275601"/>
    <w:rsid w:val="00290F92"/>
    <w:rsid w:val="00292308"/>
    <w:rsid w:val="002925C4"/>
    <w:rsid w:val="002A59E5"/>
    <w:rsid w:val="002E7016"/>
    <w:rsid w:val="003054FD"/>
    <w:rsid w:val="00312006"/>
    <w:rsid w:val="00322260"/>
    <w:rsid w:val="00323B99"/>
    <w:rsid w:val="00335D85"/>
    <w:rsid w:val="0033799B"/>
    <w:rsid w:val="0034048E"/>
    <w:rsid w:val="00340975"/>
    <w:rsid w:val="00344954"/>
    <w:rsid w:val="00353EC6"/>
    <w:rsid w:val="003572DD"/>
    <w:rsid w:val="00360872"/>
    <w:rsid w:val="00373D83"/>
    <w:rsid w:val="00377DAB"/>
    <w:rsid w:val="0038382F"/>
    <w:rsid w:val="00386535"/>
    <w:rsid w:val="003B2A94"/>
    <w:rsid w:val="003C1DF3"/>
    <w:rsid w:val="003C4B22"/>
    <w:rsid w:val="003C62B3"/>
    <w:rsid w:val="003E4A6B"/>
    <w:rsid w:val="003E4FD7"/>
    <w:rsid w:val="003F54AF"/>
    <w:rsid w:val="004171DC"/>
    <w:rsid w:val="0042077A"/>
    <w:rsid w:val="00430667"/>
    <w:rsid w:val="0044011A"/>
    <w:rsid w:val="00442402"/>
    <w:rsid w:val="00444049"/>
    <w:rsid w:val="004548D1"/>
    <w:rsid w:val="00454C87"/>
    <w:rsid w:val="00456E9C"/>
    <w:rsid w:val="00463838"/>
    <w:rsid w:val="0046739A"/>
    <w:rsid w:val="004933CD"/>
    <w:rsid w:val="004A2B18"/>
    <w:rsid w:val="004A461F"/>
    <w:rsid w:val="004A610B"/>
    <w:rsid w:val="004B311A"/>
    <w:rsid w:val="004C1239"/>
    <w:rsid w:val="004D400B"/>
    <w:rsid w:val="00515962"/>
    <w:rsid w:val="00535469"/>
    <w:rsid w:val="00536DB9"/>
    <w:rsid w:val="00551563"/>
    <w:rsid w:val="00555A40"/>
    <w:rsid w:val="00560BCD"/>
    <w:rsid w:val="0056502A"/>
    <w:rsid w:val="005725B8"/>
    <w:rsid w:val="005777D4"/>
    <w:rsid w:val="00580FAB"/>
    <w:rsid w:val="00585347"/>
    <w:rsid w:val="00595379"/>
    <w:rsid w:val="005A0B94"/>
    <w:rsid w:val="005A4269"/>
    <w:rsid w:val="005B25FE"/>
    <w:rsid w:val="005B5AFD"/>
    <w:rsid w:val="005C70F0"/>
    <w:rsid w:val="005D3928"/>
    <w:rsid w:val="005E7DE8"/>
    <w:rsid w:val="005F510D"/>
    <w:rsid w:val="005F5702"/>
    <w:rsid w:val="00606957"/>
    <w:rsid w:val="00615651"/>
    <w:rsid w:val="00621057"/>
    <w:rsid w:val="0063159A"/>
    <w:rsid w:val="00632AD1"/>
    <w:rsid w:val="00650B3B"/>
    <w:rsid w:val="0065217E"/>
    <w:rsid w:val="00672D51"/>
    <w:rsid w:val="00673171"/>
    <w:rsid w:val="0067560E"/>
    <w:rsid w:val="006839A8"/>
    <w:rsid w:val="00684A0F"/>
    <w:rsid w:val="006900E6"/>
    <w:rsid w:val="00697926"/>
    <w:rsid w:val="006B18FC"/>
    <w:rsid w:val="006C0206"/>
    <w:rsid w:val="006C4CB8"/>
    <w:rsid w:val="006D1B33"/>
    <w:rsid w:val="006F2AA5"/>
    <w:rsid w:val="006F7BC4"/>
    <w:rsid w:val="00711D8B"/>
    <w:rsid w:val="00714A7A"/>
    <w:rsid w:val="007168CC"/>
    <w:rsid w:val="0074599B"/>
    <w:rsid w:val="00753977"/>
    <w:rsid w:val="00757676"/>
    <w:rsid w:val="00767A62"/>
    <w:rsid w:val="00775BB1"/>
    <w:rsid w:val="00792396"/>
    <w:rsid w:val="00793962"/>
    <w:rsid w:val="00796597"/>
    <w:rsid w:val="007D543F"/>
    <w:rsid w:val="007E29BA"/>
    <w:rsid w:val="00811B40"/>
    <w:rsid w:val="00811E44"/>
    <w:rsid w:val="008154CC"/>
    <w:rsid w:val="008220AB"/>
    <w:rsid w:val="008759E5"/>
    <w:rsid w:val="00892ADB"/>
    <w:rsid w:val="00895D08"/>
    <w:rsid w:val="00895D84"/>
    <w:rsid w:val="008A369F"/>
    <w:rsid w:val="008A6B05"/>
    <w:rsid w:val="008B4E51"/>
    <w:rsid w:val="008C204F"/>
    <w:rsid w:val="008C2480"/>
    <w:rsid w:val="008C6A88"/>
    <w:rsid w:val="00906173"/>
    <w:rsid w:val="009073AC"/>
    <w:rsid w:val="0095222C"/>
    <w:rsid w:val="009544E5"/>
    <w:rsid w:val="00975E2F"/>
    <w:rsid w:val="00985077"/>
    <w:rsid w:val="009D6965"/>
    <w:rsid w:val="009F4D9C"/>
    <w:rsid w:val="00A101D4"/>
    <w:rsid w:val="00A26E9F"/>
    <w:rsid w:val="00A27C9A"/>
    <w:rsid w:val="00A43AA9"/>
    <w:rsid w:val="00A4423F"/>
    <w:rsid w:val="00A52F44"/>
    <w:rsid w:val="00AA7F22"/>
    <w:rsid w:val="00AC065B"/>
    <w:rsid w:val="00AC21DB"/>
    <w:rsid w:val="00AC2F06"/>
    <w:rsid w:val="00AC3FF6"/>
    <w:rsid w:val="00AE034D"/>
    <w:rsid w:val="00AE5726"/>
    <w:rsid w:val="00AE7802"/>
    <w:rsid w:val="00B018F1"/>
    <w:rsid w:val="00B0500F"/>
    <w:rsid w:val="00B116BC"/>
    <w:rsid w:val="00B14855"/>
    <w:rsid w:val="00B253D3"/>
    <w:rsid w:val="00B55F20"/>
    <w:rsid w:val="00B6692E"/>
    <w:rsid w:val="00B7286B"/>
    <w:rsid w:val="00B81C4A"/>
    <w:rsid w:val="00B97C0E"/>
    <w:rsid w:val="00BB26C3"/>
    <w:rsid w:val="00BC4F63"/>
    <w:rsid w:val="00BE0CEE"/>
    <w:rsid w:val="00C12C5C"/>
    <w:rsid w:val="00C13E89"/>
    <w:rsid w:val="00C202DC"/>
    <w:rsid w:val="00C43E38"/>
    <w:rsid w:val="00C45A84"/>
    <w:rsid w:val="00C57F55"/>
    <w:rsid w:val="00C60C05"/>
    <w:rsid w:val="00C71BB4"/>
    <w:rsid w:val="00C90C7B"/>
    <w:rsid w:val="00CB6513"/>
    <w:rsid w:val="00CC6555"/>
    <w:rsid w:val="00CD2226"/>
    <w:rsid w:val="00CD54A2"/>
    <w:rsid w:val="00D1783E"/>
    <w:rsid w:val="00D20AE9"/>
    <w:rsid w:val="00D32B59"/>
    <w:rsid w:val="00D34337"/>
    <w:rsid w:val="00D41DCD"/>
    <w:rsid w:val="00D520DF"/>
    <w:rsid w:val="00D60508"/>
    <w:rsid w:val="00D92969"/>
    <w:rsid w:val="00DA697D"/>
    <w:rsid w:val="00DB62A5"/>
    <w:rsid w:val="00DC36F7"/>
    <w:rsid w:val="00DC7482"/>
    <w:rsid w:val="00DC7E64"/>
    <w:rsid w:val="00DD11E4"/>
    <w:rsid w:val="00DF2616"/>
    <w:rsid w:val="00E10101"/>
    <w:rsid w:val="00E23194"/>
    <w:rsid w:val="00E46791"/>
    <w:rsid w:val="00E57FC2"/>
    <w:rsid w:val="00E61EDB"/>
    <w:rsid w:val="00E64256"/>
    <w:rsid w:val="00E71367"/>
    <w:rsid w:val="00E77702"/>
    <w:rsid w:val="00E77909"/>
    <w:rsid w:val="00E9044C"/>
    <w:rsid w:val="00E9443A"/>
    <w:rsid w:val="00EA24A5"/>
    <w:rsid w:val="00ED037C"/>
    <w:rsid w:val="00ED1C6C"/>
    <w:rsid w:val="00ED42E9"/>
    <w:rsid w:val="00ED4D6C"/>
    <w:rsid w:val="00EE547F"/>
    <w:rsid w:val="00F637EB"/>
    <w:rsid w:val="00F73FA9"/>
    <w:rsid w:val="00F844C1"/>
    <w:rsid w:val="00FA1D1E"/>
    <w:rsid w:val="00FA1DCE"/>
    <w:rsid w:val="00FA32EB"/>
    <w:rsid w:val="00FC09A1"/>
    <w:rsid w:val="00FC18EA"/>
    <w:rsid w:val="00FD7E78"/>
    <w:rsid w:val="00FE306F"/>
    <w:rsid w:val="00FF4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E53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A94"/>
    <w:pPr>
      <w:spacing w:after="0" w:line="240" w:lineRule="auto"/>
    </w:pPr>
    <w:rPr>
      <w:rFonts w:ascii="Calibri" w:hAnsi="Calibri" w:cs="Calibri"/>
    </w:rPr>
  </w:style>
  <w:style w:type="paragraph" w:styleId="Heading3">
    <w:name w:val="heading 3"/>
    <w:basedOn w:val="Normal"/>
    <w:next w:val="Normal"/>
    <w:link w:val="Heading3Char"/>
    <w:uiPriority w:val="9"/>
    <w:semiHidden/>
    <w:unhideWhenUsed/>
    <w:qFormat/>
    <w:rsid w:val="0021312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213126"/>
    <w:pPr>
      <w:keepLines w:val="0"/>
      <w:spacing w:before="0" w:after="120" w:line="480" w:lineRule="auto"/>
      <w:ind w:left="2160" w:hanging="720"/>
      <w:outlineLvl w:val="3"/>
    </w:pPr>
    <w:rPr>
      <w:rFonts w:ascii="Times New Roman" w:eastAsia="Times New Roman" w:hAnsi="Times New Roman" w:cs="Times New Roman"/>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13126"/>
    <w:rPr>
      <w:rFonts w:ascii="Times New Roman" w:eastAsia="Times New Roman" w:hAnsi="Times New Roman" w:cs="Times New Roman"/>
      <w:b/>
      <w:sz w:val="28"/>
      <w:szCs w:val="20"/>
    </w:rPr>
  </w:style>
  <w:style w:type="paragraph" w:customStyle="1" w:styleId="Docketnumber">
    <w:name w:val="Docket number"/>
    <w:basedOn w:val="Normal"/>
    <w:rsid w:val="00213126"/>
    <w:pPr>
      <w:jc w:val="center"/>
    </w:pPr>
    <w:rPr>
      <w:rFonts w:ascii="Times New Roman" w:eastAsia="Times New Roman" w:hAnsi="Times New Roman" w:cs="Times New Roman"/>
      <w:b/>
      <w:caps/>
      <w:sz w:val="28"/>
      <w:szCs w:val="20"/>
    </w:rPr>
  </w:style>
  <w:style w:type="paragraph" w:customStyle="1" w:styleId="Docketstyle">
    <w:name w:val="Docket style"/>
    <w:basedOn w:val="Normal"/>
    <w:rsid w:val="00213126"/>
    <w:pPr>
      <w:keepNext/>
      <w:tabs>
        <w:tab w:val="center" w:pos="4770"/>
        <w:tab w:val="left" w:pos="5400"/>
      </w:tabs>
      <w:spacing w:line="288" w:lineRule="auto"/>
      <w:jc w:val="both"/>
    </w:pPr>
    <w:rPr>
      <w:rFonts w:ascii="Times New Roman" w:eastAsia="Times New Roman" w:hAnsi="Times New Roman" w:cs="Times New Roman"/>
      <w:b/>
      <w:caps/>
      <w:sz w:val="24"/>
      <w:szCs w:val="20"/>
    </w:rPr>
  </w:style>
  <w:style w:type="paragraph" w:customStyle="1" w:styleId="Documentheading">
    <w:name w:val="Document heading"/>
    <w:basedOn w:val="Normal"/>
    <w:rsid w:val="00213126"/>
    <w:pPr>
      <w:keepNext/>
      <w:jc w:val="center"/>
    </w:pPr>
    <w:rPr>
      <w:rFonts w:ascii="Times New Roman" w:eastAsia="Times New Roman" w:hAnsi="Times New Roman" w:cs="Times New Roman"/>
      <w:b/>
      <w:caps/>
      <w:sz w:val="28"/>
      <w:szCs w:val="20"/>
    </w:rPr>
  </w:style>
  <w:style w:type="character" w:customStyle="1" w:styleId="Heading3Char">
    <w:name w:val="Heading 3 Char"/>
    <w:basedOn w:val="DefaultParagraphFont"/>
    <w:link w:val="Heading3"/>
    <w:uiPriority w:val="9"/>
    <w:semiHidden/>
    <w:rsid w:val="00213126"/>
    <w:rPr>
      <w:rFonts w:asciiTheme="majorHAnsi" w:eastAsiaTheme="majorEastAsia" w:hAnsiTheme="majorHAnsi" w:cstheme="majorBidi"/>
      <w:b/>
      <w:bCs/>
      <w:color w:val="4F81BD" w:themeColor="accent1"/>
    </w:rPr>
  </w:style>
  <w:style w:type="paragraph" w:customStyle="1" w:styleId="Normaldouble">
    <w:name w:val="Normal double"/>
    <w:basedOn w:val="Normal"/>
    <w:link w:val="NormaldoubleChar"/>
    <w:rsid w:val="00B253D3"/>
    <w:pPr>
      <w:spacing w:line="480" w:lineRule="auto"/>
      <w:jc w:val="both"/>
    </w:pPr>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56502A"/>
    <w:rPr>
      <w:sz w:val="20"/>
      <w:szCs w:val="20"/>
    </w:rPr>
  </w:style>
  <w:style w:type="character" w:customStyle="1" w:styleId="FootnoteTextChar">
    <w:name w:val="Footnote Text Char"/>
    <w:basedOn w:val="DefaultParagraphFont"/>
    <w:link w:val="FootnoteText"/>
    <w:uiPriority w:val="99"/>
    <w:semiHidden/>
    <w:rsid w:val="0056502A"/>
    <w:rPr>
      <w:rFonts w:ascii="Calibri" w:hAnsi="Calibri" w:cs="Calibri"/>
      <w:sz w:val="20"/>
      <w:szCs w:val="20"/>
    </w:rPr>
  </w:style>
  <w:style w:type="character" w:styleId="FootnoteReference">
    <w:name w:val="footnote reference"/>
    <w:basedOn w:val="DefaultParagraphFont"/>
    <w:unhideWhenUsed/>
    <w:rsid w:val="0056502A"/>
    <w:rPr>
      <w:vertAlign w:val="superscript"/>
    </w:rPr>
  </w:style>
  <w:style w:type="paragraph" w:styleId="BalloonText">
    <w:name w:val="Balloon Text"/>
    <w:basedOn w:val="Normal"/>
    <w:link w:val="BalloonTextChar"/>
    <w:uiPriority w:val="99"/>
    <w:semiHidden/>
    <w:unhideWhenUsed/>
    <w:rsid w:val="00430667"/>
    <w:rPr>
      <w:rFonts w:ascii="Tahoma" w:hAnsi="Tahoma" w:cs="Tahoma"/>
      <w:sz w:val="16"/>
      <w:szCs w:val="16"/>
    </w:rPr>
  </w:style>
  <w:style w:type="character" w:customStyle="1" w:styleId="BalloonTextChar">
    <w:name w:val="Balloon Text Char"/>
    <w:basedOn w:val="DefaultParagraphFont"/>
    <w:link w:val="BalloonText"/>
    <w:uiPriority w:val="99"/>
    <w:semiHidden/>
    <w:rsid w:val="00430667"/>
    <w:rPr>
      <w:rFonts w:ascii="Tahoma" w:hAnsi="Tahoma" w:cs="Tahoma"/>
      <w:sz w:val="16"/>
      <w:szCs w:val="16"/>
    </w:rPr>
  </w:style>
  <w:style w:type="paragraph" w:styleId="ListParagraph">
    <w:name w:val="List Paragraph"/>
    <w:basedOn w:val="Normal"/>
    <w:uiPriority w:val="34"/>
    <w:qFormat/>
    <w:rsid w:val="00B0500F"/>
    <w:pPr>
      <w:ind w:left="720"/>
      <w:contextualSpacing/>
    </w:pPr>
  </w:style>
  <w:style w:type="table" w:styleId="TableGrid">
    <w:name w:val="Table Grid"/>
    <w:basedOn w:val="TableNormal"/>
    <w:uiPriority w:val="59"/>
    <w:rsid w:val="005777D4"/>
    <w:pPr>
      <w:spacing w:after="0" w:line="240" w:lineRule="auto"/>
      <w:jc w:val="both"/>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73454"/>
    <w:rPr>
      <w:sz w:val="16"/>
      <w:szCs w:val="16"/>
    </w:rPr>
  </w:style>
  <w:style w:type="paragraph" w:styleId="CommentText">
    <w:name w:val="annotation text"/>
    <w:basedOn w:val="Normal"/>
    <w:link w:val="CommentTextChar"/>
    <w:uiPriority w:val="99"/>
    <w:semiHidden/>
    <w:unhideWhenUsed/>
    <w:rsid w:val="00173454"/>
    <w:rPr>
      <w:sz w:val="20"/>
      <w:szCs w:val="20"/>
    </w:rPr>
  </w:style>
  <w:style w:type="character" w:customStyle="1" w:styleId="CommentTextChar">
    <w:name w:val="Comment Text Char"/>
    <w:basedOn w:val="DefaultParagraphFont"/>
    <w:link w:val="CommentText"/>
    <w:uiPriority w:val="99"/>
    <w:semiHidden/>
    <w:rsid w:val="00173454"/>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173454"/>
    <w:rPr>
      <w:b/>
      <w:bCs/>
    </w:rPr>
  </w:style>
  <w:style w:type="character" w:customStyle="1" w:styleId="CommentSubjectChar">
    <w:name w:val="Comment Subject Char"/>
    <w:basedOn w:val="CommentTextChar"/>
    <w:link w:val="CommentSubject"/>
    <w:uiPriority w:val="99"/>
    <w:semiHidden/>
    <w:rsid w:val="00173454"/>
    <w:rPr>
      <w:rFonts w:ascii="Calibri" w:hAnsi="Calibri" w:cs="Calibri"/>
      <w:b/>
      <w:bCs/>
      <w:sz w:val="20"/>
      <w:szCs w:val="20"/>
    </w:rPr>
  </w:style>
  <w:style w:type="paragraph" w:styleId="Header">
    <w:name w:val="header"/>
    <w:basedOn w:val="Normal"/>
    <w:link w:val="HeaderChar"/>
    <w:uiPriority w:val="99"/>
    <w:unhideWhenUsed/>
    <w:rsid w:val="00373D83"/>
    <w:pPr>
      <w:tabs>
        <w:tab w:val="center" w:pos="4680"/>
        <w:tab w:val="right" w:pos="9360"/>
      </w:tabs>
    </w:pPr>
  </w:style>
  <w:style w:type="character" w:customStyle="1" w:styleId="HeaderChar">
    <w:name w:val="Header Char"/>
    <w:basedOn w:val="DefaultParagraphFont"/>
    <w:link w:val="Header"/>
    <w:uiPriority w:val="99"/>
    <w:rsid w:val="00373D83"/>
    <w:rPr>
      <w:rFonts w:ascii="Calibri" w:hAnsi="Calibri" w:cs="Calibri"/>
    </w:rPr>
  </w:style>
  <w:style w:type="paragraph" w:styleId="Footer">
    <w:name w:val="footer"/>
    <w:basedOn w:val="Normal"/>
    <w:link w:val="FooterChar"/>
    <w:uiPriority w:val="99"/>
    <w:unhideWhenUsed/>
    <w:rsid w:val="00373D83"/>
    <w:pPr>
      <w:tabs>
        <w:tab w:val="center" w:pos="4680"/>
        <w:tab w:val="right" w:pos="9360"/>
      </w:tabs>
    </w:pPr>
  </w:style>
  <w:style w:type="character" w:customStyle="1" w:styleId="FooterChar">
    <w:name w:val="Footer Char"/>
    <w:basedOn w:val="DefaultParagraphFont"/>
    <w:link w:val="Footer"/>
    <w:uiPriority w:val="99"/>
    <w:rsid w:val="00373D83"/>
    <w:rPr>
      <w:rFonts w:ascii="Calibri" w:hAnsi="Calibri" w:cs="Calibri"/>
    </w:rPr>
  </w:style>
  <w:style w:type="character" w:customStyle="1" w:styleId="NormaldoubleChar">
    <w:name w:val="Normal double Char"/>
    <w:link w:val="Normaldouble"/>
    <w:rsid w:val="005C70F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691792">
      <w:bodyDiv w:val="1"/>
      <w:marLeft w:val="0"/>
      <w:marRight w:val="0"/>
      <w:marTop w:val="0"/>
      <w:marBottom w:val="0"/>
      <w:divBdr>
        <w:top w:val="none" w:sz="0" w:space="0" w:color="auto"/>
        <w:left w:val="none" w:sz="0" w:space="0" w:color="auto"/>
        <w:bottom w:val="none" w:sz="0" w:space="0" w:color="auto"/>
        <w:right w:val="none" w:sz="0" w:space="0" w:color="auto"/>
      </w:divBdr>
    </w:div>
    <w:div w:id="166385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F6E7B-A136-4F37-9ABD-85CE7D6B1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2018-02-13T20:16:00Z</dcterms:created>
  <dcterms:modified xsi:type="dcterms:W3CDTF">2018-03-19T15:13:00Z</dcterms:modified>
</cp:coreProperties>
</file>